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4D0" w:rsidRPr="0087439C" w:rsidRDefault="00E244D0" w:rsidP="0087439C">
      <w:r w:rsidRPr="0087439C">
        <w:t>分类号：</w:t>
      </w:r>
      <w:r w:rsidRPr="0087439C">
        <w:rPr>
          <w:rFonts w:hint="eastAsia"/>
        </w:rPr>
        <w:t>TN248.1</w:t>
      </w:r>
      <w:r w:rsidRPr="0087439C">
        <w:t xml:space="preserve">             </w:t>
      </w:r>
      <w:r w:rsidRPr="0087439C">
        <w:rPr>
          <w:rFonts w:hint="eastAsia"/>
        </w:rPr>
        <w:t xml:space="preserve">  </w:t>
      </w:r>
      <w:r w:rsidRPr="0087439C">
        <w:t xml:space="preserve"> </w:t>
      </w:r>
      <w:r w:rsidRPr="0087439C">
        <w:rPr>
          <w:rFonts w:hint="eastAsia"/>
        </w:rPr>
        <w:t xml:space="preserve">        </w:t>
      </w:r>
      <w:r w:rsidRPr="0087439C">
        <w:t>U D C</w:t>
      </w:r>
      <w:r w:rsidRPr="0087439C">
        <w:t>：</w:t>
      </w:r>
      <w:r w:rsidRPr="0087439C">
        <w:t>D10621-407-(2009)2690-0</w:t>
      </w:r>
    </w:p>
    <w:p w:rsidR="00E244D0" w:rsidRPr="0087439C" w:rsidRDefault="00E244D0" w:rsidP="0087439C">
      <w:r w:rsidRPr="0087439C">
        <w:rPr>
          <w:rFonts w:hint="eastAsia"/>
        </w:rPr>
        <w:t>密</w:t>
      </w:r>
      <w:r w:rsidRPr="0087439C">
        <w:t xml:space="preserve">  </w:t>
      </w:r>
      <w:r w:rsidRPr="0087439C">
        <w:rPr>
          <w:rFonts w:hint="eastAsia"/>
        </w:rPr>
        <w:t>级：公</w:t>
      </w:r>
      <w:r w:rsidRPr="0087439C">
        <w:t xml:space="preserve"> </w:t>
      </w:r>
      <w:r w:rsidRPr="0087439C">
        <w:rPr>
          <w:rFonts w:hint="eastAsia"/>
        </w:rPr>
        <w:t>开</w:t>
      </w:r>
      <w:r w:rsidRPr="0087439C">
        <w:t xml:space="preserve">               </w:t>
      </w:r>
      <w:r w:rsidRPr="0087439C">
        <w:rPr>
          <w:rFonts w:hint="eastAsia"/>
        </w:rPr>
        <w:t xml:space="preserve">        </w:t>
      </w:r>
      <w:r w:rsidRPr="0087439C">
        <w:t xml:space="preserve">   </w:t>
      </w:r>
      <w:r w:rsidRPr="0087439C">
        <w:rPr>
          <w:rFonts w:hint="eastAsia"/>
        </w:rPr>
        <w:t>编</w:t>
      </w:r>
      <w:r w:rsidRPr="0087439C">
        <w:t xml:space="preserve"> </w:t>
      </w:r>
      <w:r w:rsidRPr="0087439C">
        <w:rPr>
          <w:rFonts w:hint="eastAsia"/>
        </w:rPr>
        <w:t xml:space="preserve"> </w:t>
      </w:r>
      <w:r w:rsidRPr="0087439C">
        <w:rPr>
          <w:rFonts w:hint="eastAsia"/>
        </w:rPr>
        <w:t>号：</w:t>
      </w:r>
      <w:r w:rsidRPr="0087439C">
        <w:rPr>
          <w:rFonts w:hint="eastAsia"/>
        </w:rPr>
        <w:t>2005032042</w:t>
      </w:r>
    </w:p>
    <w:p w:rsidR="00E244D0" w:rsidRPr="0087439C" w:rsidRDefault="00F01278" w:rsidP="0087439C">
      <w:r>
        <w:rPr>
          <w:rFonts w:hint="eastAsia"/>
        </w:rPr>
        <w:t>西安医学高等专科学校</w:t>
      </w:r>
    </w:p>
    <w:p w:rsidR="00E244D0" w:rsidRPr="0087439C" w:rsidRDefault="00E244D0" w:rsidP="0087439C">
      <w:r w:rsidRPr="0087439C">
        <w:rPr>
          <w:rFonts w:hint="eastAsia"/>
        </w:rPr>
        <w:t>学位论文</w:t>
      </w:r>
    </w:p>
    <w:p w:rsidR="00E244D0" w:rsidRPr="0087439C" w:rsidRDefault="00E244D0" w:rsidP="0087439C">
      <w:r w:rsidRPr="0087439C">
        <w:rPr>
          <w:rFonts w:hint="eastAsia"/>
        </w:rPr>
        <w:t>二极管泵浦激光器谐振腔技术及输出模式特性分析</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3844"/>
      </w:tblGrid>
      <w:tr w:rsidR="00E244D0" w:rsidRPr="0087439C" w:rsidTr="00E71BFA">
        <w:trPr>
          <w:trHeight w:val="599"/>
          <w:jc w:val="center"/>
        </w:trPr>
        <w:tc>
          <w:tcPr>
            <w:tcW w:w="3844" w:type="dxa"/>
            <w:vAlign w:val="bottom"/>
          </w:tcPr>
          <w:p w:rsidR="00E244D0" w:rsidRPr="0087439C" w:rsidRDefault="00E244D0" w:rsidP="0087439C">
            <w:r w:rsidRPr="0087439C">
              <w:rPr>
                <w:rFonts w:hint="eastAsia"/>
              </w:rPr>
              <w:t>论文作者姓名：</w:t>
            </w:r>
          </w:p>
        </w:tc>
        <w:tc>
          <w:tcPr>
            <w:tcW w:w="3844" w:type="dxa"/>
            <w:tcBorders>
              <w:bottom w:val="single" w:sz="4" w:space="0" w:color="auto"/>
            </w:tcBorders>
            <w:vAlign w:val="bottom"/>
          </w:tcPr>
          <w:p w:rsidR="00E244D0" w:rsidRPr="0087439C" w:rsidRDefault="00E244D0" w:rsidP="0087439C">
            <w:r w:rsidRPr="0087439C">
              <w:rPr>
                <w:rFonts w:hint="eastAsia"/>
              </w:rPr>
              <w:t>XXX</w:t>
            </w:r>
          </w:p>
        </w:tc>
      </w:tr>
      <w:tr w:rsidR="00E244D0" w:rsidRPr="0087439C" w:rsidTr="00E71BFA">
        <w:trPr>
          <w:trHeight w:val="585"/>
          <w:jc w:val="center"/>
        </w:trPr>
        <w:tc>
          <w:tcPr>
            <w:tcW w:w="3844" w:type="dxa"/>
            <w:vAlign w:val="bottom"/>
          </w:tcPr>
          <w:p w:rsidR="00E244D0" w:rsidRPr="0087439C" w:rsidRDefault="00E244D0" w:rsidP="0087439C">
            <w:r w:rsidRPr="0087439C">
              <w:rPr>
                <w:rFonts w:hint="eastAsia"/>
              </w:rPr>
              <w:t>申请学位专业：</w:t>
            </w:r>
          </w:p>
        </w:tc>
        <w:tc>
          <w:tcPr>
            <w:tcW w:w="3844" w:type="dxa"/>
            <w:tcBorders>
              <w:top w:val="single" w:sz="4" w:space="0" w:color="auto"/>
              <w:bottom w:val="single" w:sz="4" w:space="0" w:color="auto"/>
            </w:tcBorders>
            <w:vAlign w:val="bottom"/>
          </w:tcPr>
          <w:p w:rsidR="00E244D0" w:rsidRPr="0087439C" w:rsidRDefault="00E244D0" w:rsidP="0087439C">
            <w:r w:rsidRPr="0087439C">
              <w:rPr>
                <w:rFonts w:hint="eastAsia"/>
              </w:rPr>
              <w:t>XXXX</w:t>
            </w:r>
          </w:p>
        </w:tc>
      </w:tr>
      <w:tr w:rsidR="00E244D0" w:rsidRPr="0087439C" w:rsidTr="00E71BFA">
        <w:trPr>
          <w:trHeight w:val="599"/>
          <w:jc w:val="center"/>
        </w:trPr>
        <w:tc>
          <w:tcPr>
            <w:tcW w:w="3844" w:type="dxa"/>
            <w:vAlign w:val="bottom"/>
          </w:tcPr>
          <w:p w:rsidR="00E244D0" w:rsidRPr="0087439C" w:rsidRDefault="00E244D0" w:rsidP="0087439C">
            <w:r w:rsidRPr="0087439C">
              <w:rPr>
                <w:rFonts w:hint="eastAsia"/>
              </w:rPr>
              <w:t>申请学位类别：</w:t>
            </w:r>
          </w:p>
        </w:tc>
        <w:tc>
          <w:tcPr>
            <w:tcW w:w="3844" w:type="dxa"/>
            <w:tcBorders>
              <w:top w:val="single" w:sz="4" w:space="0" w:color="auto"/>
              <w:bottom w:val="single" w:sz="4" w:space="0" w:color="auto"/>
            </w:tcBorders>
            <w:vAlign w:val="bottom"/>
          </w:tcPr>
          <w:p w:rsidR="00E244D0" w:rsidRPr="0087439C" w:rsidRDefault="00E56A66" w:rsidP="0087439C">
            <w:r>
              <w:rPr>
                <w:rFonts w:hint="eastAsia"/>
              </w:rPr>
              <w:t>医学学位</w:t>
            </w:r>
          </w:p>
        </w:tc>
      </w:tr>
      <w:tr w:rsidR="00E244D0" w:rsidRPr="0087439C" w:rsidTr="00E71BFA">
        <w:trPr>
          <w:trHeight w:val="585"/>
          <w:jc w:val="center"/>
        </w:trPr>
        <w:tc>
          <w:tcPr>
            <w:tcW w:w="3844" w:type="dxa"/>
            <w:vAlign w:val="bottom"/>
          </w:tcPr>
          <w:p w:rsidR="00E244D0" w:rsidRPr="0087439C" w:rsidRDefault="00E244D0" w:rsidP="0087439C">
            <w:r w:rsidRPr="0087439C">
              <w:rPr>
                <w:rFonts w:hint="eastAsia"/>
              </w:rPr>
              <w:t>指导教师姓名（职称）：</w:t>
            </w:r>
          </w:p>
        </w:tc>
        <w:tc>
          <w:tcPr>
            <w:tcW w:w="3844" w:type="dxa"/>
            <w:tcBorders>
              <w:top w:val="single" w:sz="4" w:space="0" w:color="auto"/>
              <w:bottom w:val="single" w:sz="4" w:space="0" w:color="auto"/>
            </w:tcBorders>
            <w:vAlign w:val="bottom"/>
          </w:tcPr>
          <w:p w:rsidR="00E244D0" w:rsidRPr="0087439C" w:rsidRDefault="00E244D0" w:rsidP="00E56A66">
            <w:r w:rsidRPr="0087439C">
              <w:rPr>
                <w:rFonts w:hint="eastAsia"/>
              </w:rPr>
              <w:t>XXX</w:t>
            </w:r>
            <w:r w:rsidRPr="0087439C">
              <w:rPr>
                <w:rFonts w:hint="eastAsia"/>
              </w:rPr>
              <w:t>（</w:t>
            </w:r>
            <w:r w:rsidR="00E56A66">
              <w:rPr>
                <w:rFonts w:hint="eastAsia"/>
              </w:rPr>
              <w:t>主任医师</w:t>
            </w:r>
            <w:r w:rsidRPr="0087439C">
              <w:rPr>
                <w:rFonts w:hint="eastAsia"/>
              </w:rPr>
              <w:t>）</w:t>
            </w:r>
          </w:p>
        </w:tc>
      </w:tr>
      <w:tr w:rsidR="00E244D0" w:rsidRPr="0087439C" w:rsidTr="00E71BFA">
        <w:trPr>
          <w:trHeight w:val="599"/>
          <w:jc w:val="center"/>
        </w:trPr>
        <w:tc>
          <w:tcPr>
            <w:tcW w:w="3844" w:type="dxa"/>
            <w:vAlign w:val="bottom"/>
          </w:tcPr>
          <w:p w:rsidR="00E244D0" w:rsidRPr="0087439C" w:rsidRDefault="00E244D0" w:rsidP="0087439C">
            <w:r w:rsidRPr="0087439C">
              <w:rPr>
                <w:rFonts w:hint="eastAsia"/>
              </w:rPr>
              <w:t>论文提交日期：</w:t>
            </w:r>
          </w:p>
        </w:tc>
        <w:tc>
          <w:tcPr>
            <w:tcW w:w="3844" w:type="dxa"/>
            <w:tcBorders>
              <w:top w:val="single" w:sz="4" w:space="0" w:color="auto"/>
              <w:bottom w:val="single" w:sz="4" w:space="0" w:color="auto"/>
            </w:tcBorders>
            <w:vAlign w:val="bottom"/>
          </w:tcPr>
          <w:p w:rsidR="00E244D0" w:rsidRPr="0087439C" w:rsidRDefault="00E244D0" w:rsidP="0087439C">
            <w:r w:rsidRPr="0087439C">
              <w:rPr>
                <w:rFonts w:hint="eastAsia"/>
              </w:rPr>
              <w:t>XXXX</w:t>
            </w:r>
            <w:r w:rsidRPr="0087439C">
              <w:rPr>
                <w:rFonts w:hint="eastAsia"/>
              </w:rPr>
              <w:t>年</w:t>
            </w:r>
            <w:r w:rsidRPr="0087439C">
              <w:rPr>
                <w:rFonts w:hint="eastAsia"/>
              </w:rPr>
              <w:t>XX</w:t>
            </w:r>
            <w:r w:rsidRPr="0087439C">
              <w:rPr>
                <w:rFonts w:hint="eastAsia"/>
              </w:rPr>
              <w:t>月</w:t>
            </w:r>
            <w:r w:rsidRPr="0087439C">
              <w:rPr>
                <w:rFonts w:hint="eastAsia"/>
              </w:rPr>
              <w:t>XX</w:t>
            </w:r>
            <w:r w:rsidRPr="0087439C">
              <w:rPr>
                <w:rFonts w:hint="eastAsia"/>
              </w:rPr>
              <w:t>日</w:t>
            </w:r>
          </w:p>
        </w:tc>
      </w:tr>
    </w:tbl>
    <w:p w:rsidR="00E244D0" w:rsidRPr="0087439C" w:rsidRDefault="00E244D0" w:rsidP="0087439C">
      <w:r w:rsidRPr="0087439C">
        <w:rPr>
          <w:rFonts w:hint="eastAsia"/>
        </w:rPr>
        <w:t>二极管泵浦激光器谐振腔技术及输出模式特性分析</w:t>
      </w:r>
      <w:r w:rsidR="00A63DDA" w:rsidRPr="0087439C">
        <w:rPr>
          <w:rFonts w:hint="eastAsia"/>
        </w:rPr>
        <w:t>设置</w:t>
      </w:r>
    </w:p>
    <w:p w:rsidR="00E244D0" w:rsidRPr="0087439C" w:rsidRDefault="00E244D0" w:rsidP="0087439C">
      <w:r w:rsidRPr="0087439C">
        <w:t>摘</w:t>
      </w:r>
      <w:r w:rsidRPr="0087439C">
        <w:t xml:space="preserve">  </w:t>
      </w:r>
      <w:r w:rsidRPr="0087439C">
        <w:t>要</w:t>
      </w:r>
    </w:p>
    <w:p w:rsidR="00E244D0" w:rsidRPr="0087439C" w:rsidRDefault="00E244D0" w:rsidP="0087439C">
      <w:r w:rsidRPr="0087439C">
        <w:rPr>
          <w:rFonts w:hint="eastAsia"/>
        </w:rPr>
        <w:t>随着大功率激光二极管（</w:t>
      </w:r>
      <w:r w:rsidRPr="0087439C">
        <w:rPr>
          <w:rFonts w:hint="eastAsia"/>
        </w:rPr>
        <w:t>LD</w:t>
      </w:r>
      <w:r w:rsidRPr="0087439C">
        <w:rPr>
          <w:rFonts w:hint="eastAsia"/>
        </w:rPr>
        <w:t>）生产工艺的成熟和制造成本的下降，激光二极管泵浦固体激光器（</w:t>
      </w:r>
      <w:r w:rsidRPr="0087439C">
        <w:rPr>
          <w:rFonts w:hint="eastAsia"/>
        </w:rPr>
        <w:t>DPSSL</w:t>
      </w:r>
      <w:r w:rsidRPr="0087439C">
        <w:rPr>
          <w:rFonts w:hint="eastAsia"/>
        </w:rPr>
        <w:t>）得到了越来越广泛的应用。本文介绍了全固态激光器的工作原理及基本结构，如光泵浦系统、增益介质和谐振腔。全固态激光器中不可避免存在热效应，它是影响输出光功率的重要因素。在介绍谐振腔设计基本原理的基础上，详细分析了基模动态稳定腔以及双棒串接腔，有效地减小热效应。进一步对谐振腔内的模式进行理论分析，以菲涅尔</w:t>
      </w:r>
      <w:r w:rsidRPr="0087439C">
        <w:rPr>
          <w:rFonts w:hint="eastAsia"/>
        </w:rPr>
        <w:t>-</w:t>
      </w:r>
      <w:r w:rsidRPr="0087439C">
        <w:rPr>
          <w:rFonts w:hint="eastAsia"/>
        </w:rPr>
        <w:t>基尔霍夫衍射积分为理论基础，运用</w:t>
      </w:r>
      <w:r w:rsidRPr="0087439C">
        <w:rPr>
          <w:rFonts w:hint="eastAsia"/>
        </w:rPr>
        <w:t>Fox-Li</w:t>
      </w:r>
      <w:r w:rsidRPr="0087439C">
        <w:rPr>
          <w:rFonts w:hint="eastAsia"/>
        </w:rPr>
        <w:t>数值迭代法，编写数值计算程序模拟了不同形式平行平面腔内本征模式分布，以及</w:t>
      </w:r>
      <w:r w:rsidRPr="0087439C">
        <w:t>腔镜倾斜</w:t>
      </w:r>
      <w:r w:rsidRPr="0087439C">
        <w:rPr>
          <w:rFonts w:hint="eastAsia"/>
        </w:rPr>
        <w:t>扰动对模式分布的影响，并从中得出相关的研究结论。</w:t>
      </w:r>
    </w:p>
    <w:p w:rsidR="000F3C8F" w:rsidRPr="0087439C" w:rsidRDefault="00E244D0" w:rsidP="0087439C">
      <w:pPr>
        <w:sectPr w:rsidR="000F3C8F" w:rsidRPr="0087439C" w:rsidSect="00FC71BB">
          <w:pgSz w:w="11906" w:h="16838"/>
          <w:pgMar w:top="1440" w:right="1800" w:bottom="1440" w:left="1800" w:header="851" w:footer="992" w:gutter="0"/>
          <w:cols w:space="425"/>
          <w:docGrid w:type="lines" w:linePitch="312"/>
        </w:sectPr>
      </w:pPr>
      <w:r w:rsidRPr="0087439C">
        <w:t>关键词：</w:t>
      </w:r>
      <w:r w:rsidRPr="0087439C">
        <w:rPr>
          <w:rFonts w:hint="eastAsia"/>
        </w:rPr>
        <w:t>激光技术</w:t>
      </w:r>
      <w:r w:rsidRPr="0087439C">
        <w:t>；</w:t>
      </w:r>
      <w:r w:rsidRPr="0087439C">
        <w:rPr>
          <w:rFonts w:hint="eastAsia"/>
        </w:rPr>
        <w:t>全固态激光器；谐振腔；</w:t>
      </w:r>
      <w:r w:rsidRPr="0087439C">
        <w:rPr>
          <w:rFonts w:hint="eastAsia"/>
        </w:rPr>
        <w:t>Fox-Li</w:t>
      </w:r>
      <w:r w:rsidRPr="0087439C">
        <w:rPr>
          <w:rFonts w:hint="eastAsia"/>
        </w:rPr>
        <w:t>迭代法；模式特性</w:t>
      </w:r>
    </w:p>
    <w:p w:rsidR="00E244D0" w:rsidRPr="0087439C" w:rsidRDefault="00E244D0" w:rsidP="0087439C"/>
    <w:p w:rsidR="00E244D0" w:rsidRPr="0087439C" w:rsidRDefault="00E244D0" w:rsidP="0087439C">
      <w:bookmarkStart w:id="0" w:name="_Toc200536232"/>
      <w:bookmarkStart w:id="1" w:name="_Toc231614751"/>
      <w:r w:rsidRPr="0087439C">
        <w:rPr>
          <w:rFonts w:hint="eastAsia"/>
        </w:rPr>
        <w:t xml:space="preserve">1 </w:t>
      </w:r>
      <w:r w:rsidRPr="0087439C">
        <w:rPr>
          <w:rFonts w:hint="eastAsia"/>
        </w:rPr>
        <w:t>引言</w:t>
      </w:r>
      <w:bookmarkEnd w:id="0"/>
      <w:bookmarkEnd w:id="1"/>
    </w:p>
    <w:p w:rsidR="00E244D0" w:rsidRPr="0087439C" w:rsidRDefault="00E244D0" w:rsidP="0087439C">
      <w:r w:rsidRPr="0087439C">
        <w:rPr>
          <w:rFonts w:hint="eastAsia"/>
        </w:rPr>
        <w:t>自</w:t>
      </w:r>
      <w:r w:rsidRPr="0087439C">
        <w:t>1960</w:t>
      </w:r>
      <w:r w:rsidRPr="0087439C">
        <w:rPr>
          <w:rFonts w:hint="eastAsia"/>
        </w:rPr>
        <w:t>年，美国科学家</w:t>
      </w:r>
      <w:r w:rsidRPr="0087439C">
        <w:t>T.</w:t>
      </w:r>
      <w:r w:rsidRPr="0087439C">
        <w:rPr>
          <w:rFonts w:hint="eastAsia"/>
        </w:rPr>
        <w:t xml:space="preserve"> </w:t>
      </w:r>
      <w:r w:rsidRPr="0087439C">
        <w:t>H.</w:t>
      </w:r>
      <w:r w:rsidRPr="0087439C">
        <w:rPr>
          <w:rFonts w:hint="eastAsia"/>
        </w:rPr>
        <w:t xml:space="preserve"> </w:t>
      </w:r>
      <w:r w:rsidRPr="0087439C">
        <w:t>Maiman</w:t>
      </w:r>
      <w:r w:rsidRPr="0087439C">
        <w:rPr>
          <w:rFonts w:hint="eastAsia"/>
        </w:rPr>
        <w:t>用脉冲氙灯激励红宝石晶体，获得了</w:t>
      </w:r>
      <w:r w:rsidRPr="0087439C">
        <w:t>694.3</w:t>
      </w:r>
      <w:r w:rsidRPr="0087439C">
        <w:rPr>
          <w:rFonts w:hint="eastAsia"/>
        </w:rPr>
        <w:t xml:space="preserve"> </w:t>
      </w:r>
      <w:r w:rsidRPr="0087439C">
        <w:t>nm</w:t>
      </w:r>
      <w:r w:rsidRPr="0087439C">
        <w:rPr>
          <w:rFonts w:hint="eastAsia"/>
        </w:rPr>
        <w:t>的激光输出以来，由于激光具有好的单色性、相干性、方向性及高亮度，各类激光器及激光技术发展极为迅速，激光技术已经对国民经济、国防建设、科学技术产生了深远影响。</w:t>
      </w:r>
    </w:p>
    <w:p w:rsidR="00E244D0" w:rsidRPr="0087439C" w:rsidRDefault="00E244D0" w:rsidP="0087439C">
      <w:r w:rsidRPr="0087439C">
        <w:rPr>
          <w:rFonts w:hint="eastAsia"/>
        </w:rPr>
        <w:t>其中，由于固体激光器具有输出能量大、峰值功率高、器件结构紧凑、便于光纤耦合、使用寿命长和单元技术成熟等优点，所以它的发展尤为突出。但是固体激光器转化效率低，热效应严重等不足，使输出功率和光束质量得不到明显提高，大大限制了其发展，致使</w:t>
      </w:r>
      <w:r w:rsidRPr="0087439C">
        <w:t>20</w:t>
      </w:r>
      <w:r w:rsidRPr="0087439C">
        <w:rPr>
          <w:rFonts w:hint="eastAsia"/>
        </w:rPr>
        <w:t>世纪</w:t>
      </w:r>
      <w:r w:rsidRPr="0087439C">
        <w:t>70</w:t>
      </w:r>
      <w:r w:rsidRPr="0087439C">
        <w:rPr>
          <w:rFonts w:hint="eastAsia"/>
        </w:rPr>
        <w:t>年代固体激光器发展日趋缓慢。</w:t>
      </w:r>
    </w:p>
    <w:p w:rsidR="00E244D0" w:rsidRPr="0087439C" w:rsidRDefault="00E244D0" w:rsidP="0087439C">
      <w:r w:rsidRPr="0087439C">
        <w:t>20</w:t>
      </w:r>
      <w:r w:rsidRPr="0087439C">
        <w:rPr>
          <w:rFonts w:hint="eastAsia"/>
        </w:rPr>
        <w:t>世纪</w:t>
      </w:r>
      <w:r w:rsidRPr="0087439C">
        <w:t>80</w:t>
      </w:r>
      <w:r w:rsidRPr="0087439C">
        <w:rPr>
          <w:rFonts w:hint="eastAsia"/>
        </w:rPr>
        <w:t>年代，针对传统固体激光器的不足，放弃了常规惰性气体放电灯泵浦方式，采用与固体激光介质的吸收峰相匹配的激光二极管（简称</w:t>
      </w:r>
      <w:r w:rsidRPr="0087439C">
        <w:t>LD</w:t>
      </w:r>
      <w:r w:rsidRPr="0087439C">
        <w:rPr>
          <w:rFonts w:hint="eastAsia"/>
        </w:rPr>
        <w:t>）泵浦方式，使固体激光器的效率大大提高，从而达到减少热效应，改善光束质量及提高稳定性的目的，这类激光器被称为激光二极管泵浦的固体激光器（</w:t>
      </w:r>
      <w:r w:rsidRPr="0087439C">
        <w:rPr>
          <w:rFonts w:hint="eastAsia"/>
        </w:rPr>
        <w:t>L</w:t>
      </w:r>
      <w:r w:rsidRPr="0087439C">
        <w:t xml:space="preserve">aser </w:t>
      </w:r>
      <w:r w:rsidRPr="0087439C">
        <w:rPr>
          <w:rFonts w:hint="eastAsia"/>
        </w:rPr>
        <w:t>D</w:t>
      </w:r>
      <w:r w:rsidRPr="0087439C">
        <w:t xml:space="preserve">iode </w:t>
      </w:r>
      <w:r w:rsidRPr="0087439C">
        <w:rPr>
          <w:rFonts w:hint="eastAsia"/>
        </w:rPr>
        <w:t>P</w:t>
      </w:r>
      <w:r w:rsidRPr="0087439C">
        <w:t xml:space="preserve">ump </w:t>
      </w:r>
      <w:r w:rsidRPr="0087439C">
        <w:rPr>
          <w:rFonts w:hint="eastAsia"/>
        </w:rPr>
        <w:t>S</w:t>
      </w:r>
      <w:r w:rsidRPr="0087439C">
        <w:t>olid</w:t>
      </w:r>
      <w:r w:rsidRPr="0087439C">
        <w:rPr>
          <w:rFonts w:hint="eastAsia"/>
        </w:rPr>
        <w:t>-S</w:t>
      </w:r>
      <w:r w:rsidRPr="0087439C">
        <w:t xml:space="preserve">tate </w:t>
      </w:r>
      <w:r w:rsidRPr="0087439C">
        <w:rPr>
          <w:rFonts w:hint="eastAsia"/>
        </w:rPr>
        <w:t>L</w:t>
      </w:r>
      <w:r w:rsidRPr="0087439C">
        <w:t>aser</w:t>
      </w:r>
      <w:r w:rsidRPr="0087439C">
        <w:rPr>
          <w:rFonts w:hint="eastAsia"/>
        </w:rPr>
        <w:t xml:space="preserve">, </w:t>
      </w:r>
      <w:r w:rsidRPr="0087439C">
        <w:rPr>
          <w:rFonts w:hint="eastAsia"/>
        </w:rPr>
        <w:t>简称</w:t>
      </w:r>
      <w:r w:rsidRPr="0087439C">
        <w:t>LDPSSL</w:t>
      </w:r>
      <w:r w:rsidRPr="0087439C">
        <w:rPr>
          <w:rFonts w:hint="eastAsia"/>
        </w:rPr>
        <w:t>或</w:t>
      </w:r>
      <w:r w:rsidRPr="0087439C">
        <w:t>DPL</w:t>
      </w:r>
      <w:r w:rsidRPr="0087439C">
        <w:rPr>
          <w:rFonts w:hint="eastAsia"/>
        </w:rPr>
        <w:t>），亦称全固态激光器（</w:t>
      </w:r>
      <w:r w:rsidRPr="0087439C">
        <w:rPr>
          <w:rFonts w:hint="eastAsia"/>
        </w:rPr>
        <w:t>A</w:t>
      </w:r>
      <w:r w:rsidRPr="0087439C">
        <w:t xml:space="preserve">ll </w:t>
      </w:r>
      <w:r w:rsidRPr="0087439C">
        <w:rPr>
          <w:rFonts w:hint="eastAsia"/>
        </w:rPr>
        <w:t>S</w:t>
      </w:r>
      <w:r w:rsidRPr="0087439C">
        <w:t xml:space="preserve">olid </w:t>
      </w:r>
      <w:r w:rsidRPr="0087439C">
        <w:rPr>
          <w:rFonts w:hint="eastAsia"/>
        </w:rPr>
        <w:t>-S</w:t>
      </w:r>
      <w:r w:rsidRPr="0087439C">
        <w:t xml:space="preserve">tate </w:t>
      </w:r>
      <w:r w:rsidRPr="0087439C">
        <w:rPr>
          <w:rFonts w:hint="eastAsia"/>
        </w:rPr>
        <w:t>L</w:t>
      </w:r>
      <w:r w:rsidRPr="0087439C">
        <w:t>aser</w:t>
      </w:r>
      <w:r w:rsidRPr="0087439C">
        <w:rPr>
          <w:rFonts w:hint="eastAsia"/>
        </w:rPr>
        <w:t>）。与传统的灯泵固体激光器比较而言，</w:t>
      </w:r>
      <w:r w:rsidRPr="0087439C">
        <w:t>DPL</w:t>
      </w:r>
      <w:r w:rsidRPr="0087439C">
        <w:rPr>
          <w:rFonts w:hint="eastAsia"/>
        </w:rPr>
        <w:t>具有效率高、热效应小、器件结构紧凑、输出功率高和光束质量高、寿命长等特点。目前，</w:t>
      </w:r>
      <w:r w:rsidRPr="0087439C">
        <w:t>DPL</w:t>
      </w:r>
      <w:r w:rsidRPr="0087439C">
        <w:rPr>
          <w:rFonts w:hint="eastAsia"/>
        </w:rPr>
        <w:t>经走向实用化，在光通信、军事、医疗、航天航空、国防、激光加工及科研等领域中逐渐出现大规模应用的趋势。</w:t>
      </w:r>
    </w:p>
    <w:p w:rsidR="00E244D0" w:rsidRPr="0087439C" w:rsidRDefault="00E244D0" w:rsidP="0087439C">
      <w:r w:rsidRPr="0087439C">
        <w:rPr>
          <w:rFonts w:hint="eastAsia"/>
        </w:rPr>
        <w:t>激光二极管泵浦的固体激光器的增益介质泵浦吸收谱线和已有大功率半导体激光器发射波长相匹配是构成</w:t>
      </w:r>
      <w:r w:rsidRPr="0087439C">
        <w:t>DPL</w:t>
      </w:r>
      <w:r w:rsidRPr="0087439C">
        <w:rPr>
          <w:rFonts w:hint="eastAsia"/>
        </w:rPr>
        <w:t>的必要条件。为了使波长准确匹配，往往要对激光二极管进行温控。目前，适用于这种激光器的固体增益介质有</w:t>
      </w:r>
      <w:r w:rsidRPr="0087439C">
        <w:t>Nd:YAG</w:t>
      </w:r>
      <w:r w:rsidRPr="0087439C">
        <w:rPr>
          <w:rFonts w:hint="eastAsia"/>
        </w:rPr>
        <w:t>，</w:t>
      </w:r>
      <w:r w:rsidRPr="0087439C">
        <w:t>Nd:YVO</w:t>
      </w:r>
      <w:r w:rsidRPr="0087439C">
        <w:rPr>
          <w:rFonts w:hint="eastAsia"/>
        </w:rPr>
        <w:t>4</w:t>
      </w:r>
      <w:r w:rsidRPr="0087439C">
        <w:rPr>
          <w:rFonts w:hint="eastAsia"/>
        </w:rPr>
        <w:t>，</w:t>
      </w:r>
      <w:r w:rsidRPr="0087439C">
        <w:t>Cr:LiSAF</w:t>
      </w:r>
      <w:r w:rsidRPr="0087439C">
        <w:rPr>
          <w:rFonts w:hint="eastAsia"/>
        </w:rPr>
        <w:t>，</w:t>
      </w:r>
      <w:r w:rsidRPr="0087439C">
        <w:t>Nd:YLF</w:t>
      </w:r>
      <w:r w:rsidRPr="0087439C">
        <w:rPr>
          <w:rFonts w:hint="eastAsia"/>
        </w:rPr>
        <w:t>等。其增益介质形状一般有圆柱形、板条形等。</w:t>
      </w:r>
      <w:r w:rsidRPr="0087439C">
        <w:t>LD</w:t>
      </w:r>
      <w:r w:rsidRPr="0087439C">
        <w:rPr>
          <w:rFonts w:hint="eastAsia"/>
        </w:rPr>
        <w:t>泵浦主要采用端面泵浦和侧面泵浦两种泵浦形式</w:t>
      </w:r>
      <w:r w:rsidRPr="0087439C">
        <w:t>[1]</w:t>
      </w:r>
      <w:r w:rsidRPr="0087439C">
        <w:rPr>
          <w:rFonts w:hint="eastAsia"/>
        </w:rPr>
        <w:t>。而这两种泵浦方式又可分别分为直接泵浦和光纤耦合泵浦两种方式</w:t>
      </w:r>
      <w:r w:rsidRPr="0087439C">
        <w:t>。</w:t>
      </w:r>
    </w:p>
    <w:p w:rsidR="00E244D0" w:rsidRPr="0087439C" w:rsidRDefault="00E244D0" w:rsidP="0087439C">
      <w:r w:rsidRPr="0087439C">
        <w:rPr>
          <w:rFonts w:hint="eastAsia"/>
        </w:rPr>
        <w:t>全固态激光器的发展历史可以追溯到</w:t>
      </w:r>
      <w:r w:rsidRPr="0087439C">
        <w:t>20</w:t>
      </w:r>
      <w:r w:rsidRPr="0087439C">
        <w:rPr>
          <w:rFonts w:hint="eastAsia"/>
        </w:rPr>
        <w:t>世纪</w:t>
      </w:r>
      <w:r w:rsidRPr="0087439C">
        <w:t>60</w:t>
      </w:r>
      <w:r w:rsidRPr="0087439C">
        <w:rPr>
          <w:rFonts w:hint="eastAsia"/>
        </w:rPr>
        <w:t>年代。</w:t>
      </w:r>
      <w:r w:rsidRPr="0087439C">
        <w:t>1962</w:t>
      </w:r>
      <w:r w:rsidRPr="0087439C">
        <w:rPr>
          <w:rFonts w:hint="eastAsia"/>
        </w:rPr>
        <w:t>年第一只</w:t>
      </w:r>
      <w:r w:rsidRPr="0087439C">
        <w:t>GaAs</w:t>
      </w:r>
      <w:r w:rsidRPr="0087439C">
        <w:rPr>
          <w:rFonts w:hint="eastAsia"/>
        </w:rPr>
        <w:t>激光二极管的问世为</w:t>
      </w:r>
      <w:r w:rsidRPr="0087439C">
        <w:t>DPL</w:t>
      </w:r>
      <w:r w:rsidRPr="0087439C">
        <w:rPr>
          <w:rFonts w:hint="eastAsia"/>
        </w:rPr>
        <w:t>提供了物质条件，</w:t>
      </w:r>
      <w:r w:rsidRPr="0087439C">
        <w:t>1963</w:t>
      </w:r>
      <w:r w:rsidRPr="0087439C">
        <w:rPr>
          <w:rFonts w:hint="eastAsia"/>
        </w:rPr>
        <w:t>年，美国人</w:t>
      </w:r>
      <w:r w:rsidRPr="0087439C">
        <w:t>R.</w:t>
      </w:r>
      <w:r w:rsidRPr="0087439C">
        <w:rPr>
          <w:rFonts w:hint="eastAsia"/>
        </w:rPr>
        <w:t xml:space="preserve"> </w:t>
      </w:r>
      <w:r w:rsidRPr="0087439C">
        <w:t>Newman</w:t>
      </w:r>
      <w:r w:rsidRPr="0087439C">
        <w:rPr>
          <w:rFonts w:hint="eastAsia"/>
        </w:rPr>
        <w:t>首次提出了用半导体作为固体激光器的泵浦源的构想</w:t>
      </w:r>
      <w:r w:rsidRPr="0087439C">
        <w:rPr>
          <w:rFonts w:hint="eastAsia"/>
        </w:rPr>
        <w:t>[2]</w:t>
      </w:r>
      <w:r w:rsidRPr="0087439C">
        <w:rPr>
          <w:rFonts w:hint="eastAsia"/>
        </w:rPr>
        <w:t>。</w:t>
      </w:r>
      <w:r w:rsidRPr="0087439C">
        <w:t>1964</w:t>
      </w:r>
      <w:r w:rsidRPr="0087439C">
        <w:rPr>
          <w:rFonts w:hint="eastAsia"/>
        </w:rPr>
        <w:t>年，美国</w:t>
      </w:r>
      <w:r w:rsidRPr="0087439C">
        <w:t>MIT</w:t>
      </w:r>
      <w:r w:rsidRPr="0087439C">
        <w:rPr>
          <w:rFonts w:hint="eastAsia"/>
        </w:rPr>
        <w:t>林肯实验室的</w:t>
      </w:r>
      <w:r w:rsidRPr="0087439C">
        <w:t>R.</w:t>
      </w:r>
      <w:r w:rsidRPr="0087439C">
        <w:rPr>
          <w:rFonts w:hint="eastAsia"/>
        </w:rPr>
        <w:t xml:space="preserve"> </w:t>
      </w:r>
      <w:r w:rsidRPr="0087439C">
        <w:t>J.</w:t>
      </w:r>
      <w:r w:rsidRPr="0087439C">
        <w:rPr>
          <w:rFonts w:hint="eastAsia"/>
        </w:rPr>
        <w:t xml:space="preserve"> </w:t>
      </w:r>
      <w:r w:rsidRPr="0087439C">
        <w:t>Keyes</w:t>
      </w:r>
      <w:r w:rsidRPr="0087439C">
        <w:rPr>
          <w:rFonts w:hint="eastAsia"/>
        </w:rPr>
        <w:t>和</w:t>
      </w:r>
      <w:r w:rsidRPr="0087439C">
        <w:t>T</w:t>
      </w:r>
      <w:r w:rsidRPr="0087439C">
        <w:rPr>
          <w:rFonts w:hint="eastAsia"/>
        </w:rPr>
        <w:t xml:space="preserve">. </w:t>
      </w:r>
      <w:r w:rsidRPr="0087439C">
        <w:t>M.</w:t>
      </w:r>
      <w:r w:rsidRPr="0087439C">
        <w:rPr>
          <w:rFonts w:hint="eastAsia"/>
        </w:rPr>
        <w:t xml:space="preserve"> </w:t>
      </w:r>
      <w:r w:rsidRPr="0087439C">
        <w:t>Quist</w:t>
      </w:r>
      <w:r w:rsidRPr="0087439C">
        <w:rPr>
          <w:rFonts w:hint="eastAsia"/>
        </w:rPr>
        <w:t>展示了世界上第一台</w:t>
      </w:r>
      <w:r w:rsidRPr="0087439C">
        <w:t>LD</w:t>
      </w:r>
      <w:r w:rsidRPr="0087439C">
        <w:rPr>
          <w:rFonts w:hint="eastAsia"/>
        </w:rPr>
        <w:t>泵浦的固体激光器</w:t>
      </w:r>
      <w:r w:rsidRPr="0087439C">
        <w:t>[3]</w:t>
      </w:r>
      <w:r w:rsidRPr="0087439C">
        <w:rPr>
          <w:rFonts w:hint="eastAsia"/>
        </w:rPr>
        <w:t>，这台</w:t>
      </w:r>
      <w:r w:rsidRPr="0087439C">
        <w:t>DPL</w:t>
      </w:r>
      <w:r w:rsidRPr="0087439C">
        <w:rPr>
          <w:rFonts w:hint="eastAsia"/>
        </w:rPr>
        <w:t>以</w:t>
      </w:r>
      <w:r w:rsidRPr="0087439C">
        <w:t>GaAs</w:t>
      </w:r>
      <w:r w:rsidRPr="0087439C">
        <w:rPr>
          <w:rFonts w:hint="eastAsia"/>
        </w:rPr>
        <w:t>二极管为泵浦源，增益介质为</w:t>
      </w:r>
      <w:r w:rsidRPr="0087439C">
        <w:t>CaF2:U3+</w:t>
      </w:r>
      <w:r w:rsidRPr="0087439C">
        <w:rPr>
          <w:rFonts w:hint="eastAsia"/>
        </w:rPr>
        <w:t>，输出波长为</w:t>
      </w:r>
      <w:r w:rsidRPr="0087439C">
        <w:t>2.631</w:t>
      </w:r>
      <w:r w:rsidRPr="0087439C">
        <w:rPr>
          <w:rFonts w:hint="eastAsia"/>
        </w:rPr>
        <w:t xml:space="preserve"> </w:t>
      </w:r>
      <w:r w:rsidRPr="0087439C">
        <w:t>µm</w:t>
      </w:r>
      <w:r w:rsidRPr="0087439C">
        <w:rPr>
          <w:rFonts w:hint="eastAsia"/>
        </w:rPr>
        <w:t>。但由于当时的</w:t>
      </w:r>
      <w:r w:rsidRPr="0087439C">
        <w:t>LD</w:t>
      </w:r>
      <w:r w:rsidRPr="0087439C">
        <w:rPr>
          <w:rFonts w:hint="eastAsia"/>
        </w:rPr>
        <w:t>必须要冷却才能够获得激光输出，因此整个装置在液氦中冷却至</w:t>
      </w:r>
      <w:r w:rsidRPr="0087439C">
        <w:t>4</w:t>
      </w:r>
      <w:r w:rsidRPr="0087439C">
        <w:rPr>
          <w:rFonts w:hint="eastAsia"/>
        </w:rPr>
        <w:t xml:space="preserve"> </w:t>
      </w:r>
      <w:r w:rsidRPr="0087439C">
        <w:t>K</w:t>
      </w:r>
      <w:r w:rsidRPr="0087439C">
        <w:rPr>
          <w:rFonts w:hint="eastAsia"/>
        </w:rPr>
        <w:t>。</w:t>
      </w:r>
      <w:r w:rsidRPr="0087439C">
        <w:t>1968</w:t>
      </w:r>
      <w:r w:rsidRPr="0087439C">
        <w:rPr>
          <w:rFonts w:hint="eastAsia"/>
        </w:rPr>
        <w:t>年</w:t>
      </w:r>
      <w:r w:rsidRPr="0087439C">
        <w:t>M.</w:t>
      </w:r>
      <w:r w:rsidRPr="0087439C">
        <w:rPr>
          <w:rFonts w:hint="eastAsia"/>
        </w:rPr>
        <w:t xml:space="preserve"> </w:t>
      </w:r>
      <w:r w:rsidRPr="0087439C">
        <w:t>Ross</w:t>
      </w:r>
      <w:r w:rsidRPr="0087439C">
        <w:rPr>
          <w:rFonts w:hint="eastAsia"/>
        </w:rPr>
        <w:t>等人第一次研究出了以</w:t>
      </w:r>
      <w:r w:rsidRPr="0087439C">
        <w:t>Nd:YAG</w:t>
      </w:r>
      <w:r w:rsidRPr="0087439C">
        <w:rPr>
          <w:rFonts w:hint="eastAsia"/>
        </w:rPr>
        <w:t>为增益介质的</w:t>
      </w:r>
      <w:r w:rsidRPr="0087439C">
        <w:t>DPL</w:t>
      </w:r>
      <w:r w:rsidRPr="0087439C">
        <w:rPr>
          <w:rFonts w:hint="eastAsia"/>
        </w:rPr>
        <w:t>[4]</w:t>
      </w:r>
      <w:r w:rsidRPr="0087439C">
        <w:rPr>
          <w:rFonts w:hint="eastAsia"/>
        </w:rPr>
        <w:t>，</w:t>
      </w:r>
      <w:r w:rsidRPr="0087439C">
        <w:t>LD</w:t>
      </w:r>
      <w:r w:rsidRPr="0087439C">
        <w:rPr>
          <w:rFonts w:hint="eastAsia"/>
        </w:rPr>
        <w:t>波长为</w:t>
      </w:r>
      <w:r w:rsidRPr="0087439C">
        <w:t>867</w:t>
      </w:r>
      <w:r w:rsidRPr="0087439C">
        <w:rPr>
          <w:rFonts w:hint="eastAsia"/>
        </w:rPr>
        <w:t xml:space="preserve"> </w:t>
      </w:r>
      <w:r w:rsidRPr="0087439C">
        <w:t>nm</w:t>
      </w:r>
      <w:r w:rsidRPr="0087439C">
        <w:rPr>
          <w:rFonts w:hint="eastAsia"/>
        </w:rPr>
        <w:t>，工作温度为</w:t>
      </w:r>
      <w:r w:rsidRPr="0087439C">
        <w:t>170</w:t>
      </w:r>
      <w:r w:rsidRPr="0087439C">
        <w:rPr>
          <w:rFonts w:hint="eastAsia"/>
        </w:rPr>
        <w:t xml:space="preserve"> </w:t>
      </w:r>
      <w:r w:rsidRPr="0087439C">
        <w:t>K</w:t>
      </w:r>
      <w:r w:rsidRPr="0087439C">
        <w:rPr>
          <w:rFonts w:hint="eastAsia"/>
        </w:rPr>
        <w:t>。</w:t>
      </w:r>
    </w:p>
    <w:p w:rsidR="00E244D0" w:rsidRPr="0087439C" w:rsidRDefault="00E244D0" w:rsidP="0087439C">
      <w:r w:rsidRPr="0087439C">
        <w:rPr>
          <w:rFonts w:hint="eastAsia"/>
        </w:rPr>
        <w:t>随着半导体激光器实现了室温下的连续工作，</w:t>
      </w:r>
      <w:r w:rsidRPr="0087439C">
        <w:t>197</w:t>
      </w:r>
      <w:r w:rsidRPr="0087439C">
        <w:rPr>
          <w:rFonts w:hint="eastAsia"/>
        </w:rPr>
        <w:t>1</w:t>
      </w:r>
      <w:r w:rsidRPr="0087439C">
        <w:rPr>
          <w:rFonts w:hint="eastAsia"/>
        </w:rPr>
        <w:t>年，</w:t>
      </w:r>
      <w:r w:rsidRPr="0087439C">
        <w:t>F.</w:t>
      </w:r>
      <w:r w:rsidRPr="0087439C">
        <w:rPr>
          <w:rFonts w:hint="eastAsia"/>
        </w:rPr>
        <w:t xml:space="preserve"> </w:t>
      </w:r>
      <w:r w:rsidRPr="0087439C">
        <w:t>W.</w:t>
      </w:r>
      <w:r w:rsidRPr="0087439C">
        <w:rPr>
          <w:rFonts w:hint="eastAsia"/>
        </w:rPr>
        <w:t xml:space="preserve"> </w:t>
      </w:r>
      <w:r w:rsidRPr="0087439C">
        <w:t>Ostermeyer</w:t>
      </w:r>
      <w:r w:rsidRPr="0087439C">
        <w:rPr>
          <w:rFonts w:hint="eastAsia"/>
        </w:rPr>
        <w:t>报道了室温工作的</w:t>
      </w:r>
      <w:r w:rsidRPr="0087439C">
        <w:t>LD</w:t>
      </w:r>
      <w:r w:rsidRPr="0087439C">
        <w:rPr>
          <w:rFonts w:hint="eastAsia"/>
        </w:rPr>
        <w:t>泵浦</w:t>
      </w:r>
      <w:r w:rsidRPr="0087439C">
        <w:t>Nd:YAG</w:t>
      </w:r>
      <w:r w:rsidRPr="0087439C">
        <w:rPr>
          <w:rFonts w:hint="eastAsia"/>
        </w:rPr>
        <w:t>，获得</w:t>
      </w:r>
      <w:r w:rsidRPr="0087439C">
        <w:t>1.4</w:t>
      </w:r>
      <w:r w:rsidRPr="0087439C">
        <w:rPr>
          <w:rFonts w:hint="eastAsia"/>
        </w:rPr>
        <w:t xml:space="preserve"> </w:t>
      </w:r>
      <w:r w:rsidRPr="0087439C">
        <w:t>mW</w:t>
      </w:r>
      <w:r w:rsidRPr="0087439C">
        <w:rPr>
          <w:rFonts w:hint="eastAsia"/>
        </w:rPr>
        <w:t>的</w:t>
      </w:r>
      <w:r w:rsidRPr="0087439C">
        <w:t>1064</w:t>
      </w:r>
      <w:r w:rsidRPr="0087439C">
        <w:rPr>
          <w:rFonts w:hint="eastAsia"/>
        </w:rPr>
        <w:t xml:space="preserve"> </w:t>
      </w:r>
      <w:r w:rsidRPr="0087439C">
        <w:t>nm</w:t>
      </w:r>
      <w:r w:rsidRPr="0087439C">
        <w:rPr>
          <w:rFonts w:hint="eastAsia"/>
        </w:rPr>
        <w:t>激光输出</w:t>
      </w:r>
      <w:r w:rsidRPr="0087439C">
        <w:t>[5]</w:t>
      </w:r>
      <w:r w:rsidRPr="0087439C">
        <w:rPr>
          <w:rFonts w:hint="eastAsia"/>
        </w:rPr>
        <w:t>；</w:t>
      </w:r>
      <w:r w:rsidRPr="0087439C">
        <w:t>1972</w:t>
      </w:r>
      <w:r w:rsidRPr="0087439C">
        <w:rPr>
          <w:rFonts w:hint="eastAsia"/>
        </w:rPr>
        <w:t>年，</w:t>
      </w:r>
      <w:r w:rsidRPr="0087439C">
        <w:t>H.</w:t>
      </w:r>
      <w:r w:rsidRPr="0087439C">
        <w:rPr>
          <w:rFonts w:hint="eastAsia"/>
        </w:rPr>
        <w:t xml:space="preserve"> </w:t>
      </w:r>
      <w:r w:rsidRPr="0087439C">
        <w:t>G.</w:t>
      </w:r>
      <w:r w:rsidRPr="0087439C">
        <w:rPr>
          <w:rFonts w:hint="eastAsia"/>
        </w:rPr>
        <w:t xml:space="preserve"> </w:t>
      </w:r>
      <w:r w:rsidRPr="0087439C">
        <w:t>Danielmeyer</w:t>
      </w:r>
      <w:r w:rsidRPr="0087439C">
        <w:rPr>
          <w:rFonts w:hint="eastAsia"/>
        </w:rPr>
        <w:t>在室温下用半导体激光器泵浦</w:t>
      </w:r>
      <w:r w:rsidRPr="0087439C">
        <w:t>Nd:YAG</w:t>
      </w:r>
      <w:r w:rsidRPr="0087439C">
        <w:rPr>
          <w:rFonts w:hint="eastAsia"/>
        </w:rPr>
        <w:t>[6]</w:t>
      </w:r>
      <w:r w:rsidRPr="0087439C">
        <w:rPr>
          <w:rFonts w:hint="eastAsia"/>
        </w:rPr>
        <w:t>；</w:t>
      </w:r>
      <w:r w:rsidRPr="0087439C">
        <w:t>1974</w:t>
      </w:r>
      <w:r w:rsidRPr="0087439C">
        <w:rPr>
          <w:rFonts w:hint="eastAsia"/>
        </w:rPr>
        <w:t>年</w:t>
      </w:r>
      <w:r w:rsidRPr="0087439C">
        <w:t>L.</w:t>
      </w:r>
      <w:r w:rsidRPr="0087439C">
        <w:rPr>
          <w:rFonts w:hint="eastAsia"/>
        </w:rPr>
        <w:t xml:space="preserve"> </w:t>
      </w:r>
      <w:r w:rsidRPr="0087439C">
        <w:t>C.</w:t>
      </w:r>
      <w:r w:rsidRPr="0087439C">
        <w:rPr>
          <w:rFonts w:hint="eastAsia"/>
        </w:rPr>
        <w:t xml:space="preserve"> </w:t>
      </w:r>
      <w:r w:rsidRPr="0087439C">
        <w:t>Conant</w:t>
      </w:r>
      <w:r w:rsidRPr="0087439C">
        <w:rPr>
          <w:rFonts w:hint="eastAsia"/>
        </w:rPr>
        <w:t>等人提出用半导体激光器列阵（</w:t>
      </w:r>
      <w:r w:rsidRPr="0087439C">
        <w:t>LDA</w:t>
      </w:r>
      <w:r w:rsidRPr="0087439C">
        <w:rPr>
          <w:rFonts w:hint="eastAsia"/>
        </w:rPr>
        <w:t>）泵浦</w:t>
      </w:r>
      <w:r w:rsidRPr="0087439C">
        <w:t>Nd:YAG</w:t>
      </w:r>
      <w:r w:rsidRPr="0087439C">
        <w:rPr>
          <w:rFonts w:hint="eastAsia"/>
        </w:rPr>
        <w:t>[7]</w:t>
      </w:r>
      <w:r w:rsidRPr="0087439C">
        <w:rPr>
          <w:rFonts w:hint="eastAsia"/>
        </w:rPr>
        <w:t>。但在当时，由于</w:t>
      </w:r>
      <w:r w:rsidRPr="0087439C">
        <w:t>LD</w:t>
      </w:r>
      <w:r w:rsidRPr="0087439C">
        <w:rPr>
          <w:rFonts w:hint="eastAsia"/>
        </w:rPr>
        <w:t>本身的输出功率和转换效率都没有大的突破，使</w:t>
      </w:r>
      <w:r w:rsidRPr="0087439C">
        <w:t>DPL</w:t>
      </w:r>
      <w:r w:rsidRPr="0087439C">
        <w:rPr>
          <w:rFonts w:hint="eastAsia"/>
        </w:rPr>
        <w:t>的进一步发展受到严重的阻碍。</w:t>
      </w:r>
    </w:p>
    <w:p w:rsidR="00E244D0" w:rsidRPr="0087439C" w:rsidRDefault="00E244D0" w:rsidP="0087439C">
      <w:r w:rsidRPr="0087439C">
        <w:rPr>
          <w:rFonts w:hint="eastAsia"/>
        </w:rPr>
        <w:t>进入</w:t>
      </w:r>
      <w:r w:rsidRPr="0087439C">
        <w:t>80</w:t>
      </w:r>
      <w:r w:rsidRPr="0087439C">
        <w:rPr>
          <w:rFonts w:hint="eastAsia"/>
        </w:rPr>
        <w:t>年代后，随着高功率、高效率</w:t>
      </w:r>
      <w:r w:rsidRPr="0087439C">
        <w:t>LD</w:t>
      </w:r>
      <w:r w:rsidR="007862AF">
        <w:rPr>
          <w:rFonts w:hint="eastAsia"/>
        </w:rPr>
        <w:t>及其阵列的发展，特别是分子束外延</w:t>
      </w:r>
      <w:r w:rsidR="007862AF">
        <w:rPr>
          <w:rFonts w:hint="eastAsia"/>
        </w:rPr>
        <w:t>(</w:t>
      </w:r>
      <w:r w:rsidRPr="0087439C">
        <w:t>MBE</w:t>
      </w:r>
      <w:r w:rsidR="007862AF">
        <w:rPr>
          <w:rFonts w:hint="eastAsia"/>
        </w:rPr>
        <w:t>)</w:t>
      </w:r>
      <w:r w:rsidR="007862AF">
        <w:rPr>
          <w:rFonts w:hint="eastAsia"/>
        </w:rPr>
        <w:t>、金属有机物化学气相淀积</w:t>
      </w:r>
      <w:r w:rsidR="007862AF">
        <w:rPr>
          <w:rFonts w:hint="eastAsia"/>
        </w:rPr>
        <w:t>(</w:t>
      </w:r>
      <w:r w:rsidRPr="0087439C">
        <w:t>MOCVD</w:t>
      </w:r>
      <w:r w:rsidR="007862AF">
        <w:rPr>
          <w:rFonts w:hint="eastAsia"/>
        </w:rPr>
        <w:t>)</w:t>
      </w:r>
      <w:r w:rsidRPr="0087439C">
        <w:rPr>
          <w:rFonts w:hint="eastAsia"/>
        </w:rPr>
        <w:t>生长技术以及量子阱、应变量子阱结构的采用，使得单个二极管的阈值电流大大降低、转换效率大幅度提高、输出功率成十倍增长、使用寿命大大延长，这才使</w:t>
      </w:r>
      <w:r w:rsidRPr="0087439C">
        <w:t>DPL</w:t>
      </w:r>
      <w:r w:rsidRPr="0087439C">
        <w:rPr>
          <w:rFonts w:hint="eastAsia"/>
        </w:rPr>
        <w:t>激光器的研究迈上新台阶</w:t>
      </w:r>
      <w:r w:rsidRPr="0087439C">
        <w:t>[</w:t>
      </w:r>
      <w:r w:rsidRPr="0087439C">
        <w:rPr>
          <w:rFonts w:hint="eastAsia"/>
        </w:rPr>
        <w:t>8</w:t>
      </w:r>
      <w:r w:rsidRPr="0087439C">
        <w:t>]</w:t>
      </w:r>
      <w:r w:rsidRPr="0087439C">
        <w:rPr>
          <w:rFonts w:hint="eastAsia"/>
        </w:rPr>
        <w:t>。</w:t>
      </w:r>
    </w:p>
    <w:p w:rsidR="00E244D0" w:rsidRPr="0087439C" w:rsidRDefault="00E244D0" w:rsidP="0087439C">
      <w:r w:rsidRPr="0087439C">
        <w:t>20</w:t>
      </w:r>
      <w:r w:rsidRPr="0087439C">
        <w:rPr>
          <w:rFonts w:hint="eastAsia"/>
        </w:rPr>
        <w:t>世纪</w:t>
      </w:r>
      <w:r w:rsidRPr="0087439C">
        <w:t>90</w:t>
      </w:r>
      <w:r w:rsidRPr="0087439C">
        <w:rPr>
          <w:rFonts w:hint="eastAsia"/>
        </w:rPr>
        <w:t>年代以后，高效率、高稳定性、高功率激光二极管阵列的出现，以及</w:t>
      </w:r>
      <w:r w:rsidRPr="0087439C">
        <w:t>LD</w:t>
      </w:r>
      <w:r w:rsidRPr="0087439C">
        <w:rPr>
          <w:rFonts w:hint="eastAsia"/>
        </w:rPr>
        <w:t>冷却技术的突破性进展，大功率泵浦光源已十分成熟，激光二极管泵浦固体激光器开始步入高速发展时期。外延生长工艺已经可以将</w:t>
      </w:r>
      <w:r w:rsidRPr="0087439C">
        <w:t>LD</w:t>
      </w:r>
      <w:r w:rsidRPr="0087439C">
        <w:rPr>
          <w:rFonts w:hint="eastAsia"/>
        </w:rPr>
        <w:t>的发射波长从</w:t>
      </w:r>
      <w:r w:rsidRPr="0087439C">
        <w:t>630</w:t>
      </w:r>
      <w:r w:rsidRPr="0087439C">
        <w:rPr>
          <w:rFonts w:hint="eastAsia"/>
        </w:rPr>
        <w:t xml:space="preserve"> </w:t>
      </w:r>
      <w:r w:rsidRPr="0087439C">
        <w:t>nm</w:t>
      </w:r>
      <w:r w:rsidRPr="0087439C">
        <w:rPr>
          <w:rFonts w:hint="eastAsia"/>
        </w:rPr>
        <w:t>扩展到</w:t>
      </w:r>
      <w:r w:rsidRPr="0087439C">
        <w:t>1.1</w:t>
      </w:r>
      <w:r w:rsidRPr="0087439C">
        <w:rPr>
          <w:rFonts w:hint="eastAsia"/>
        </w:rPr>
        <w:t xml:space="preserve"> </w:t>
      </w:r>
      <w:r w:rsidRPr="0087439C">
        <w:t>μm</w:t>
      </w:r>
      <w:r w:rsidRPr="0087439C">
        <w:rPr>
          <w:rFonts w:hint="eastAsia"/>
        </w:rPr>
        <w:t>。尤其是现在，高功率蓝光</w:t>
      </w:r>
      <w:r w:rsidRPr="0087439C">
        <w:rPr>
          <w:rFonts w:hint="eastAsia"/>
        </w:rPr>
        <w:t>LD</w:t>
      </w:r>
      <w:r w:rsidRPr="0087439C">
        <w:rPr>
          <w:rFonts w:hint="eastAsia"/>
        </w:rPr>
        <w:t>和白光</w:t>
      </w:r>
      <w:r w:rsidRPr="0087439C">
        <w:rPr>
          <w:rFonts w:hint="eastAsia"/>
        </w:rPr>
        <w:t>LD</w:t>
      </w:r>
      <w:r w:rsidRPr="0087439C">
        <w:rPr>
          <w:rFonts w:hint="eastAsia"/>
        </w:rPr>
        <w:t>技术已经成为业界关注的焦点，输出功率为</w:t>
      </w:r>
      <w:r w:rsidRPr="0087439C">
        <w:rPr>
          <w:rFonts w:hint="eastAsia"/>
        </w:rPr>
        <w:t>1.7 W</w:t>
      </w:r>
      <w:r w:rsidRPr="0087439C">
        <w:rPr>
          <w:rFonts w:hint="eastAsia"/>
        </w:rPr>
        <w:t>的蓝光</w:t>
      </w:r>
      <w:r w:rsidRPr="0087439C">
        <w:rPr>
          <w:rFonts w:hint="eastAsia"/>
        </w:rPr>
        <w:t>LD</w:t>
      </w:r>
      <w:r w:rsidRPr="0087439C">
        <w:rPr>
          <w:rFonts w:hint="eastAsia"/>
        </w:rPr>
        <w:t>也已经出现</w:t>
      </w:r>
      <w:r w:rsidRPr="0087439C">
        <w:rPr>
          <w:rFonts w:hint="eastAsia"/>
        </w:rPr>
        <w:t>[9]</w:t>
      </w:r>
      <w:r w:rsidRPr="0087439C">
        <w:rPr>
          <w:rFonts w:hint="eastAsia"/>
        </w:rPr>
        <w:t>。具有“里程碑”意义的事件之一是美国劳伦斯</w:t>
      </w:r>
      <w:r w:rsidRPr="0087439C">
        <w:rPr>
          <w:rFonts w:hint="eastAsia"/>
        </w:rPr>
        <w:t>-</w:t>
      </w:r>
      <w:r w:rsidRPr="0087439C">
        <w:rPr>
          <w:rFonts w:hint="eastAsia"/>
        </w:rPr>
        <w:t>利弗莫尔国家实验室（</w:t>
      </w:r>
      <w:r w:rsidRPr="0087439C">
        <w:t>LLNL</w:t>
      </w:r>
      <w:r w:rsidRPr="0087439C">
        <w:rPr>
          <w:rFonts w:hint="eastAsia"/>
        </w:rPr>
        <w:t>）于</w:t>
      </w:r>
      <w:r w:rsidRPr="0087439C">
        <w:t>1992</w:t>
      </w:r>
      <w:r w:rsidRPr="0087439C">
        <w:rPr>
          <w:rFonts w:hint="eastAsia"/>
        </w:rPr>
        <w:t>年研制成功的千瓦级高功率二极管泵浦</w:t>
      </w:r>
      <w:r w:rsidRPr="0087439C">
        <w:t>Nd:YAG</w:t>
      </w:r>
      <w:r w:rsidRPr="0087439C">
        <w:rPr>
          <w:rFonts w:hint="eastAsia"/>
        </w:rPr>
        <w:t>激光器，其体积仅有葡萄柚般大小</w:t>
      </w:r>
      <w:r w:rsidRPr="0087439C">
        <w:lastRenderedPageBreak/>
        <w:t>[10]</w:t>
      </w:r>
      <w:r w:rsidRPr="0087439C">
        <w:rPr>
          <w:rFonts w:hint="eastAsia"/>
        </w:rPr>
        <w:t>。</w:t>
      </w:r>
    </w:p>
    <w:p w:rsidR="00E244D0" w:rsidRPr="0087439C" w:rsidRDefault="00E244D0" w:rsidP="0087439C">
      <w:r w:rsidRPr="0087439C">
        <w:rPr>
          <w:rFonts w:hint="eastAsia"/>
        </w:rPr>
        <w:t>目前，</w:t>
      </w:r>
      <w:r w:rsidRPr="0087439C">
        <w:t>DPL</w:t>
      </w:r>
      <w:r w:rsidRPr="0087439C">
        <w:rPr>
          <w:rFonts w:hint="eastAsia"/>
        </w:rPr>
        <w:t>正朝着高功率输出、可见波段和紫外波段输出的方向发展</w:t>
      </w:r>
      <w:r w:rsidRPr="0087439C">
        <w:t>[</w:t>
      </w:r>
      <w:r w:rsidRPr="0087439C">
        <w:rPr>
          <w:rFonts w:hint="eastAsia"/>
        </w:rPr>
        <w:t>11</w:t>
      </w:r>
      <w:r w:rsidRPr="0087439C">
        <w:t>]</w:t>
      </w:r>
      <w:r w:rsidRPr="0087439C">
        <w:rPr>
          <w:rFonts w:hint="eastAsia"/>
        </w:rPr>
        <w:t>。</w:t>
      </w:r>
      <w:r w:rsidRPr="0087439C">
        <w:t>国外二极管泵浦固体激光器市场化水平已经达到数百瓦，实验室水平已经达到千瓦级</w:t>
      </w:r>
      <w:r w:rsidRPr="0087439C">
        <w:rPr>
          <w:rFonts w:hint="eastAsia"/>
        </w:rPr>
        <w:t>。国外</w:t>
      </w:r>
      <w:r w:rsidRPr="0087439C">
        <w:t>LD</w:t>
      </w:r>
      <w:r w:rsidRPr="0087439C">
        <w:rPr>
          <w:rFonts w:hint="eastAsia"/>
        </w:rPr>
        <w:t>泵浦的</w:t>
      </w:r>
      <w:r w:rsidRPr="0087439C">
        <w:t>Nd</w:t>
      </w:r>
      <w:r w:rsidRPr="0087439C">
        <w:rPr>
          <w:rFonts w:hint="eastAsia"/>
        </w:rPr>
        <w:t>:</w:t>
      </w:r>
      <w:r w:rsidRPr="0087439C">
        <w:t>YAG</w:t>
      </w:r>
      <w:r w:rsidRPr="0087439C">
        <w:rPr>
          <w:rFonts w:hint="eastAsia"/>
        </w:rPr>
        <w:t>激光器在</w:t>
      </w:r>
      <w:r w:rsidRPr="0087439C">
        <w:t>1064</w:t>
      </w:r>
      <w:r w:rsidRPr="0087439C">
        <w:rPr>
          <w:rFonts w:hint="eastAsia"/>
        </w:rPr>
        <w:t xml:space="preserve"> </w:t>
      </w:r>
      <w:r w:rsidRPr="0087439C">
        <w:t>nm</w:t>
      </w:r>
      <w:r w:rsidRPr="0087439C">
        <w:rPr>
          <w:rFonts w:hint="eastAsia"/>
        </w:rPr>
        <w:t>连续输出达</w:t>
      </w:r>
      <w:r w:rsidRPr="0087439C">
        <w:t>3.3</w:t>
      </w:r>
      <w:r w:rsidRPr="0087439C">
        <w:rPr>
          <w:rFonts w:hint="eastAsia"/>
        </w:rPr>
        <w:t xml:space="preserve"> </w:t>
      </w:r>
      <w:r w:rsidRPr="0087439C">
        <w:t>kW</w:t>
      </w:r>
      <w:r w:rsidRPr="0087439C">
        <w:rPr>
          <w:rFonts w:hint="eastAsia"/>
        </w:rPr>
        <w:t>，</w:t>
      </w:r>
      <w:r w:rsidRPr="0087439C">
        <w:t>532</w:t>
      </w:r>
      <w:r w:rsidRPr="0087439C">
        <w:rPr>
          <w:rFonts w:hint="eastAsia"/>
        </w:rPr>
        <w:t xml:space="preserve"> </w:t>
      </w:r>
      <w:r w:rsidRPr="0087439C">
        <w:t>nm</w:t>
      </w:r>
      <w:r w:rsidRPr="0087439C">
        <w:rPr>
          <w:rFonts w:hint="eastAsia"/>
        </w:rPr>
        <w:t>连续输出达</w:t>
      </w:r>
      <w:r w:rsidRPr="0087439C">
        <w:t>513</w:t>
      </w:r>
      <w:r w:rsidRPr="0087439C">
        <w:rPr>
          <w:rFonts w:hint="eastAsia"/>
        </w:rPr>
        <w:t xml:space="preserve"> </w:t>
      </w:r>
      <w:r w:rsidRPr="0087439C">
        <w:t>W</w:t>
      </w:r>
      <w:r w:rsidRPr="0087439C">
        <w:rPr>
          <w:rFonts w:hint="eastAsia"/>
        </w:rPr>
        <w:t>，基模运转可达</w:t>
      </w:r>
      <w:r w:rsidRPr="0087439C">
        <w:t>200</w:t>
      </w:r>
      <w:r w:rsidRPr="0087439C">
        <w:rPr>
          <w:rFonts w:hint="eastAsia"/>
        </w:rPr>
        <w:t xml:space="preserve"> </w:t>
      </w:r>
      <w:r w:rsidRPr="0087439C">
        <w:t>W</w:t>
      </w:r>
      <w:r w:rsidRPr="0087439C">
        <w:rPr>
          <w:rFonts w:hint="eastAsia"/>
        </w:rPr>
        <w:t>以上</w:t>
      </w:r>
      <w:r w:rsidRPr="0087439C">
        <w:t>[</w:t>
      </w:r>
      <w:r w:rsidRPr="0087439C">
        <w:rPr>
          <w:rFonts w:hint="eastAsia"/>
        </w:rPr>
        <w:t>12</w:t>
      </w:r>
      <w:r w:rsidRPr="0087439C">
        <w:t>]</w:t>
      </w:r>
      <w:r w:rsidRPr="0087439C">
        <w:rPr>
          <w:rFonts w:hint="eastAsia"/>
        </w:rPr>
        <w:t>。另外，高功率倍频</w:t>
      </w:r>
      <w:r w:rsidRPr="0087439C">
        <w:t>DPL</w:t>
      </w:r>
      <w:r w:rsidRPr="0087439C">
        <w:rPr>
          <w:rFonts w:hint="eastAsia"/>
        </w:rPr>
        <w:t>可以取代氩粒子激光器和铜蒸汽激光器进行同位素分离，该激光器体积小，易制作。在制造业上，德国、美国等发达国家已经将</w:t>
      </w:r>
      <w:r w:rsidRPr="0087439C">
        <w:rPr>
          <w:rFonts w:hint="eastAsia"/>
        </w:rPr>
        <w:t xml:space="preserve">4~5 </w:t>
      </w:r>
      <w:r w:rsidRPr="0087439C">
        <w:t>kW</w:t>
      </w:r>
      <w:r w:rsidRPr="0087439C">
        <w:rPr>
          <w:rFonts w:hint="eastAsia"/>
        </w:rPr>
        <w:t>大功率</w:t>
      </w:r>
      <w:r w:rsidRPr="0087439C">
        <w:t>DPL</w:t>
      </w:r>
      <w:r w:rsidRPr="0087439C">
        <w:rPr>
          <w:rFonts w:hint="eastAsia"/>
        </w:rPr>
        <w:t>应用于汽车部件的焊接，它比同功率的</w:t>
      </w:r>
      <w:r w:rsidRPr="0087439C">
        <w:t>CO2</w:t>
      </w:r>
      <w:r w:rsidRPr="0087439C">
        <w:rPr>
          <w:rFonts w:hint="eastAsia"/>
        </w:rPr>
        <w:t>激光焊接机的体积小、速度快</w:t>
      </w:r>
      <w:r w:rsidRPr="0087439C">
        <w:t>[</w:t>
      </w:r>
      <w:r w:rsidRPr="0087439C">
        <w:rPr>
          <w:rFonts w:hint="eastAsia"/>
        </w:rPr>
        <w:t>13</w:t>
      </w:r>
      <w:r w:rsidRPr="0087439C">
        <w:t>]</w:t>
      </w:r>
      <w:r w:rsidRPr="0087439C">
        <w:rPr>
          <w:rFonts w:hint="eastAsia"/>
        </w:rPr>
        <w:t>。我国的全固态激光器研究虽展开较晚，但发展迅速。典型的如</w:t>
      </w:r>
      <w:r w:rsidRPr="0087439C">
        <w:t>1999</w:t>
      </w:r>
      <w:r w:rsidRPr="0087439C">
        <w:rPr>
          <w:rFonts w:hint="eastAsia"/>
        </w:rPr>
        <w:t>年钱龙生等在国内首先公布了</w:t>
      </w:r>
      <w:r w:rsidRPr="0087439C">
        <w:t>LD</w:t>
      </w:r>
      <w:r w:rsidRPr="0087439C">
        <w:rPr>
          <w:rFonts w:hint="eastAsia"/>
        </w:rPr>
        <w:t>端面泵浦</w:t>
      </w:r>
      <w:r w:rsidRPr="0087439C">
        <w:t>Nd</w:t>
      </w:r>
      <w:r w:rsidRPr="0087439C">
        <w:rPr>
          <w:rFonts w:hint="eastAsia"/>
        </w:rPr>
        <w:t>:</w:t>
      </w:r>
      <w:r w:rsidRPr="0087439C">
        <w:t>YAG</w:t>
      </w:r>
      <w:r w:rsidRPr="0087439C">
        <w:rPr>
          <w:rFonts w:hint="eastAsia"/>
        </w:rPr>
        <w:t>晶体，</w:t>
      </w:r>
      <w:r w:rsidRPr="0087439C">
        <w:t>LBO</w:t>
      </w:r>
      <w:r w:rsidRPr="0087439C">
        <w:rPr>
          <w:rFonts w:hint="eastAsia"/>
        </w:rPr>
        <w:t>内腔倍频得到</w:t>
      </w:r>
      <w:r w:rsidRPr="0087439C">
        <w:t>473</w:t>
      </w:r>
      <w:r w:rsidRPr="0087439C">
        <w:rPr>
          <w:rFonts w:hint="eastAsia"/>
        </w:rPr>
        <w:t xml:space="preserve"> </w:t>
      </w:r>
      <w:r w:rsidRPr="0087439C">
        <w:t>nm</w:t>
      </w:r>
      <w:r w:rsidRPr="0087439C">
        <w:rPr>
          <w:rFonts w:hint="eastAsia"/>
        </w:rPr>
        <w:t>蓝激光的实验结果。这也是在国际上首次采用临界相位匹配</w:t>
      </w:r>
      <w:r w:rsidRPr="0087439C">
        <w:t>LBO</w:t>
      </w:r>
      <w:r w:rsidRPr="0087439C">
        <w:rPr>
          <w:rFonts w:hint="eastAsia"/>
        </w:rPr>
        <w:t>晶体实现</w:t>
      </w:r>
      <w:r w:rsidRPr="0087439C">
        <w:t>946</w:t>
      </w:r>
      <w:r w:rsidRPr="0087439C">
        <w:rPr>
          <w:rFonts w:hint="eastAsia"/>
        </w:rPr>
        <w:t xml:space="preserve"> </w:t>
      </w:r>
      <w:r w:rsidRPr="0087439C">
        <w:t>nm</w:t>
      </w:r>
      <w:r w:rsidRPr="0087439C">
        <w:rPr>
          <w:rFonts w:hint="eastAsia"/>
        </w:rPr>
        <w:t>到</w:t>
      </w:r>
      <w:r w:rsidRPr="0087439C">
        <w:t>473</w:t>
      </w:r>
      <w:r w:rsidRPr="0087439C">
        <w:rPr>
          <w:rFonts w:hint="eastAsia"/>
        </w:rPr>
        <w:t xml:space="preserve"> </w:t>
      </w:r>
      <w:r w:rsidRPr="0087439C">
        <w:t>nm</w:t>
      </w:r>
      <w:r w:rsidRPr="0087439C">
        <w:rPr>
          <w:rFonts w:hint="eastAsia"/>
        </w:rPr>
        <w:t>倍频。经优化，用输出功率为</w:t>
      </w:r>
      <w:r w:rsidRPr="0087439C">
        <w:t>2</w:t>
      </w:r>
      <w:r w:rsidRPr="0087439C">
        <w:rPr>
          <w:rFonts w:hint="eastAsia"/>
        </w:rPr>
        <w:t xml:space="preserve"> </w:t>
      </w:r>
      <w:r w:rsidRPr="0087439C">
        <w:t>W</w:t>
      </w:r>
      <w:r w:rsidRPr="0087439C">
        <w:rPr>
          <w:rFonts w:hint="eastAsia"/>
        </w:rPr>
        <w:t>的单管</w:t>
      </w:r>
      <w:r w:rsidRPr="0087439C">
        <w:t>LD</w:t>
      </w:r>
      <w:r w:rsidRPr="0087439C">
        <w:rPr>
          <w:rFonts w:hint="eastAsia"/>
        </w:rPr>
        <w:t>泵浦获得了大于</w:t>
      </w:r>
      <w:r w:rsidRPr="0087439C">
        <w:t>120</w:t>
      </w:r>
      <w:r w:rsidRPr="0087439C">
        <w:rPr>
          <w:rFonts w:hint="eastAsia"/>
        </w:rPr>
        <w:t xml:space="preserve"> </w:t>
      </w:r>
      <w:r w:rsidRPr="0087439C">
        <w:t>mW</w:t>
      </w:r>
      <w:r w:rsidRPr="0087439C">
        <w:rPr>
          <w:rFonts w:hint="eastAsia"/>
        </w:rPr>
        <w:t>的蓝光输出，用</w:t>
      </w:r>
      <w:r w:rsidRPr="0087439C">
        <w:t>12</w:t>
      </w:r>
      <w:r w:rsidRPr="0087439C">
        <w:rPr>
          <w:rFonts w:hint="eastAsia"/>
        </w:rPr>
        <w:t xml:space="preserve"> </w:t>
      </w:r>
      <w:r w:rsidRPr="0087439C">
        <w:t>W</w:t>
      </w:r>
      <w:r w:rsidRPr="0087439C">
        <w:rPr>
          <w:rFonts w:hint="eastAsia"/>
        </w:rPr>
        <w:t>的光纤耦合</w:t>
      </w:r>
      <w:r w:rsidRPr="0087439C">
        <w:t>LD</w:t>
      </w:r>
      <w:r w:rsidRPr="0087439C">
        <w:rPr>
          <w:rFonts w:hint="eastAsia"/>
        </w:rPr>
        <w:t>泵浦获得了大于</w:t>
      </w:r>
      <w:r w:rsidRPr="0087439C">
        <w:t>1.3</w:t>
      </w:r>
      <w:r w:rsidRPr="0087439C">
        <w:rPr>
          <w:rFonts w:hint="eastAsia"/>
        </w:rPr>
        <w:t xml:space="preserve"> </w:t>
      </w:r>
      <w:r w:rsidRPr="0087439C">
        <w:t>W</w:t>
      </w:r>
      <w:r w:rsidRPr="0087439C">
        <w:rPr>
          <w:rFonts w:hint="eastAsia"/>
        </w:rPr>
        <w:t>的蓝光输出</w:t>
      </w:r>
      <w:r w:rsidRPr="0087439C">
        <w:t>[</w:t>
      </w:r>
      <w:r w:rsidRPr="0087439C">
        <w:rPr>
          <w:rFonts w:hint="eastAsia"/>
        </w:rPr>
        <w:t>14</w:t>
      </w:r>
      <w:r w:rsidRPr="0087439C">
        <w:t>]</w:t>
      </w:r>
      <w:r w:rsidRPr="0087439C">
        <w:rPr>
          <w:rFonts w:hint="eastAsia"/>
        </w:rPr>
        <w:t>。</w:t>
      </w:r>
    </w:p>
    <w:p w:rsidR="00E244D0" w:rsidRPr="0087439C" w:rsidRDefault="00E244D0" w:rsidP="0087439C">
      <w:r w:rsidRPr="0087439C">
        <w:rPr>
          <w:rFonts w:hint="eastAsia"/>
        </w:rPr>
        <w:t>本论文在分析全固态激光器采用的光泵浦系统基本结构及热效应问题的基础上，研究了全固态激光器常用谐振腔类型及设计基本原理，同时编写典型谐振腔基模数值求解程序。通过完成对全固态激光器相关特性的研究，针对不同激光介质及其几何结构和输出功率的要求，掌握通过谐振腔的合理设计补偿激光介质的热效应和获得高稳定性、高效率、高光束质量的激光输出的方法，并且通过典型</w:t>
      </w:r>
      <w:r w:rsidRPr="0087439C">
        <w:t>DPL</w:t>
      </w:r>
      <w:r w:rsidRPr="0087439C">
        <w:rPr>
          <w:rFonts w:hint="eastAsia"/>
        </w:rPr>
        <w:t>激光器所用谐振腔的数值求解过程，深入了解输出光束模式分布特性。</w:t>
      </w:r>
    </w:p>
    <w:p w:rsidR="00E244D0" w:rsidRPr="0087439C" w:rsidRDefault="00E244D0" w:rsidP="0087439C">
      <w:bookmarkStart w:id="2" w:name="_Toc231614752"/>
      <w:r w:rsidRPr="0087439C">
        <w:t>2</w:t>
      </w:r>
      <w:r w:rsidRPr="0087439C">
        <w:rPr>
          <w:rFonts w:hint="eastAsia"/>
        </w:rPr>
        <w:t xml:space="preserve">  </w:t>
      </w:r>
      <w:r w:rsidRPr="0087439C">
        <w:rPr>
          <w:rFonts w:hint="eastAsia"/>
        </w:rPr>
        <w:t>全固态激光器的光泵浦系统及热效应分析</w:t>
      </w:r>
      <w:bookmarkEnd w:id="2"/>
    </w:p>
    <w:p w:rsidR="00E244D0" w:rsidRPr="0087439C" w:rsidRDefault="00E244D0" w:rsidP="0087439C">
      <w:r w:rsidRPr="0087439C">
        <w:rPr>
          <w:rFonts w:hint="eastAsia"/>
        </w:rPr>
        <w:t>由于全固态激光器采用与激光介质吸收光谱相匹配的激光二极管泵浦，所以泵浦效率比灯泵浦要高许多，合理设计全固态激光器的光泵浦系统是全固态激光器重要内容之一。由于全固态激光器中的热效应问题直接影响激光输出功率和光束质量，如何有效控制热效应是研究全固态激光器的重要方向之一。</w:t>
      </w:r>
    </w:p>
    <w:p w:rsidR="00E244D0" w:rsidRPr="0087439C" w:rsidRDefault="00E244D0" w:rsidP="0087439C">
      <w:bookmarkStart w:id="3" w:name="_Toc137205497"/>
      <w:bookmarkStart w:id="4" w:name="_Toc228073380"/>
      <w:bookmarkStart w:id="5" w:name="_Toc231614753"/>
      <w:r w:rsidRPr="0087439C">
        <w:t>2.</w:t>
      </w:r>
      <w:r w:rsidRPr="0087439C">
        <w:rPr>
          <w:rFonts w:hint="eastAsia"/>
        </w:rPr>
        <w:t xml:space="preserve">1  </w:t>
      </w:r>
      <w:r w:rsidRPr="0087439C">
        <w:rPr>
          <w:rFonts w:hint="eastAsia"/>
        </w:rPr>
        <w:t>全固态激光器的概述</w:t>
      </w:r>
      <w:bookmarkEnd w:id="3"/>
      <w:bookmarkEnd w:id="4"/>
      <w:bookmarkEnd w:id="5"/>
    </w:p>
    <w:p w:rsidR="00E244D0" w:rsidRPr="0087439C" w:rsidRDefault="00E244D0" w:rsidP="0087439C">
      <w:r w:rsidRPr="0087439C">
        <w:rPr>
          <w:rFonts w:hint="eastAsia"/>
        </w:rPr>
        <w:t>激光二极管采用电注入式</w:t>
      </w:r>
      <w:r w:rsidRPr="0087439C">
        <w:t>PN</w:t>
      </w:r>
      <w:r w:rsidRPr="0087439C">
        <w:rPr>
          <w:rFonts w:hint="eastAsia"/>
        </w:rPr>
        <w:t>结发射激光，谱宽很窄（纳米量级），波长可调，寿命长且体积小，十分牢固。虽然其光束质量不高，发散角也很大，并且不对称，但其输出波长可调整到增益介质吸收带，因而效率高，热效率也小。从激光器诞生开始，输出波长在</w:t>
      </w:r>
      <w:r w:rsidRPr="0087439C">
        <w:t>800~900</w:t>
      </w:r>
      <w:r w:rsidRPr="0087439C">
        <w:rPr>
          <w:rFonts w:hint="eastAsia"/>
        </w:rPr>
        <w:t xml:space="preserve"> nm</w:t>
      </w:r>
      <w:r w:rsidRPr="0087439C">
        <w:rPr>
          <w:rFonts w:hint="eastAsia"/>
        </w:rPr>
        <w:t>之间的窄带激光二极管预示着新型固体激光器</w:t>
      </w:r>
      <w:r w:rsidRPr="0087439C">
        <w:t>—</w:t>
      </w:r>
      <w:r w:rsidRPr="0087439C">
        <w:rPr>
          <w:rFonts w:hint="eastAsia"/>
        </w:rPr>
        <w:t>全固态激光器的诞生。</w:t>
      </w:r>
    </w:p>
    <w:p w:rsidR="00E244D0" w:rsidRPr="0087439C" w:rsidRDefault="00E244D0" w:rsidP="0087439C">
      <w:bookmarkStart w:id="6" w:name="_Toc137205498"/>
      <w:bookmarkStart w:id="7" w:name="_Toc228073381"/>
      <w:bookmarkStart w:id="8" w:name="_Toc231614754"/>
      <w:r w:rsidRPr="0087439C">
        <w:t>2.1.</w:t>
      </w:r>
      <w:bookmarkEnd w:id="6"/>
      <w:bookmarkEnd w:id="7"/>
      <w:r w:rsidRPr="0087439C">
        <w:rPr>
          <w:rFonts w:hint="eastAsia"/>
        </w:rPr>
        <w:t xml:space="preserve">1  </w:t>
      </w:r>
      <w:r w:rsidRPr="0087439C">
        <w:rPr>
          <w:rFonts w:hint="eastAsia"/>
        </w:rPr>
        <w:t>全固态激光器的基本结构</w:t>
      </w:r>
      <w:bookmarkEnd w:id="8"/>
    </w:p>
    <w:p w:rsidR="00E244D0" w:rsidRPr="0087439C" w:rsidRDefault="00E244D0" w:rsidP="0087439C">
      <w:r w:rsidRPr="0087439C">
        <w:rPr>
          <w:rFonts w:hint="eastAsia"/>
        </w:rPr>
        <w:t>激光二极管泵浦的固体激光器亦称全固态激光器。</w:t>
      </w:r>
      <w:r w:rsidRPr="0087439C">
        <w:t>图</w:t>
      </w:r>
      <w:r w:rsidRPr="0087439C">
        <w:t>1</w:t>
      </w:r>
      <w:r w:rsidRPr="0087439C">
        <w:rPr>
          <w:rFonts w:hint="eastAsia"/>
        </w:rPr>
        <w:t>所示为激光二极管泵浦固体激光器示意图，它</w:t>
      </w:r>
      <w:r w:rsidRPr="0087439C">
        <w:t>主要由</w:t>
      </w:r>
      <w:r w:rsidRPr="0087439C">
        <w:rPr>
          <w:rFonts w:hint="eastAsia"/>
        </w:rPr>
        <w:t>激光二极管</w:t>
      </w:r>
      <w:r w:rsidRPr="0087439C">
        <w:t>泵浦源、耦合光学系统和固体激光器三部分组成。</w:t>
      </w:r>
      <w:r w:rsidRPr="0087439C">
        <w:rPr>
          <w:rFonts w:hint="eastAsia"/>
        </w:rPr>
        <w:t>在这个系统中，由激光二极管发射的泵浦光，通过光纤端面耦合到光学系统中，再进入由增益介质的端面和输出镜组合的谐振腔中，在谐振腔中加入</w:t>
      </w:r>
      <w:r w:rsidRPr="0087439C">
        <w:t>Q</w:t>
      </w:r>
      <w:r w:rsidRPr="0087439C">
        <w:rPr>
          <w:rFonts w:hint="eastAsia"/>
        </w:rPr>
        <w:t>开关进行调</w:t>
      </w:r>
      <w:r w:rsidRPr="0087439C">
        <w:t>Q</w:t>
      </w:r>
      <w:r w:rsidRPr="0087439C">
        <w:rPr>
          <w:rFonts w:hint="eastAsia"/>
        </w:rPr>
        <w:t>输出。激光二极管出射的泵浦光，由于光束质量差而耦合到光纤中，经过一段光纤传输后，从光纤中出射的光束变成发散角较小的、圆对称的、中间部分光强最大的泵浦光束，再经耦合透镜将泵浦光耦合到增益介质中，在增益介质的泵浦耦合面上为减少耦合损失而镀有对波长为</w:t>
      </w:r>
      <w:r w:rsidRPr="0087439C">
        <w:t>0.81</w:t>
      </w:r>
      <w:r w:rsidRPr="0087439C">
        <w:rPr>
          <w:rFonts w:hint="eastAsia"/>
        </w:rPr>
        <w:t xml:space="preserve"> </w:t>
      </w:r>
      <w:r w:rsidRPr="0087439C">
        <w:t>μm</w:t>
      </w:r>
      <w:r w:rsidRPr="0087439C">
        <w:rPr>
          <w:rFonts w:hint="eastAsia"/>
        </w:rPr>
        <w:t>增透膜，同时镀有对波长</w:t>
      </w:r>
      <w:r w:rsidRPr="0087439C">
        <w:t>1.06</w:t>
      </w:r>
      <w:r w:rsidRPr="0087439C">
        <w:rPr>
          <w:rFonts w:hint="eastAsia"/>
        </w:rPr>
        <w:t xml:space="preserve"> </w:t>
      </w:r>
      <w:r w:rsidRPr="0087439C">
        <w:t>μm</w:t>
      </w:r>
      <w:r w:rsidRPr="0087439C">
        <w:rPr>
          <w:rFonts w:hint="eastAsia"/>
        </w:rPr>
        <w:t>的全反膜。同时该端面也是全固态激光器谐振腔的全反端，从而在该端面和输出镜之间构成了谐振腔，起振后的激光由输出镜耦合输出。</w:t>
      </w:r>
    </w:p>
    <w:p w:rsidR="00E244D0" w:rsidRPr="0087439C" w:rsidRDefault="00E244D0" w:rsidP="0087439C">
      <w:r w:rsidRPr="0087439C">
        <w:rPr>
          <w:noProof/>
        </w:rPr>
        <w:lastRenderedPageBreak/>
        <w:drawing>
          <wp:anchor distT="0" distB="0" distL="114300" distR="114300" simplePos="0" relativeHeight="251659264" behindDoc="0" locked="0" layoutInCell="1" allowOverlap="1" wp14:anchorId="5E657A1C" wp14:editId="760A7AC8">
            <wp:simplePos x="0" y="0"/>
            <wp:positionH relativeFrom="column">
              <wp:posOffset>57150</wp:posOffset>
            </wp:positionH>
            <wp:positionV relativeFrom="paragraph">
              <wp:posOffset>14605</wp:posOffset>
            </wp:positionV>
            <wp:extent cx="4648200" cy="1485900"/>
            <wp:effectExtent l="0" t="0" r="0" b="0"/>
            <wp:wrapTopAndBottom/>
            <wp:docPr id="1513" name="图片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4D0" w:rsidRPr="0087439C" w:rsidRDefault="00E244D0" w:rsidP="0087439C">
      <w:r w:rsidRPr="0087439C">
        <w:rPr>
          <w:rFonts w:hint="eastAsia"/>
        </w:rPr>
        <w:t>图</w:t>
      </w:r>
      <w:r w:rsidRPr="0087439C">
        <w:rPr>
          <w:rFonts w:hint="eastAsia"/>
        </w:rPr>
        <w:t xml:space="preserve">1  </w:t>
      </w:r>
      <w:r w:rsidRPr="0087439C">
        <w:rPr>
          <w:rFonts w:hint="eastAsia"/>
        </w:rPr>
        <w:t>激光二极管泵浦的固体激光器装置图</w:t>
      </w:r>
    </w:p>
    <w:p w:rsidR="00E244D0" w:rsidRPr="0087439C" w:rsidRDefault="00E244D0" w:rsidP="0087439C">
      <w:r w:rsidRPr="0087439C">
        <w:t>1</w:t>
      </w:r>
      <w:r w:rsidRPr="0087439C">
        <w:rPr>
          <w:rFonts w:hint="eastAsia"/>
        </w:rPr>
        <w:t>．激光二极管</w:t>
      </w:r>
      <w:r w:rsidRPr="0087439C">
        <w:rPr>
          <w:rFonts w:hint="eastAsia"/>
        </w:rPr>
        <w:t xml:space="preserve">  </w:t>
      </w:r>
      <w:r w:rsidRPr="0087439C">
        <w:t xml:space="preserve"> 2</w:t>
      </w:r>
      <w:r w:rsidRPr="0087439C">
        <w:rPr>
          <w:rFonts w:hint="eastAsia"/>
        </w:rPr>
        <w:t>.</w:t>
      </w:r>
      <w:r w:rsidRPr="0087439C">
        <w:rPr>
          <w:rFonts w:hint="eastAsia"/>
        </w:rPr>
        <w:t>光纤</w:t>
      </w:r>
      <w:r w:rsidRPr="0087439C">
        <w:rPr>
          <w:rFonts w:hint="eastAsia"/>
        </w:rPr>
        <w:t xml:space="preserve">   </w:t>
      </w:r>
      <w:r w:rsidRPr="0087439C">
        <w:t>3</w:t>
      </w:r>
      <w:r w:rsidRPr="0087439C">
        <w:rPr>
          <w:rFonts w:hint="eastAsia"/>
        </w:rPr>
        <w:t>.</w:t>
      </w:r>
      <w:r w:rsidRPr="0087439C">
        <w:rPr>
          <w:rFonts w:hint="eastAsia"/>
        </w:rPr>
        <w:t>耦合透镜</w:t>
      </w:r>
      <w:r w:rsidRPr="0087439C">
        <w:rPr>
          <w:rFonts w:hint="eastAsia"/>
        </w:rPr>
        <w:t xml:space="preserve">   </w:t>
      </w:r>
      <w:r w:rsidRPr="0087439C">
        <w:t xml:space="preserve"> 4</w:t>
      </w:r>
      <w:r w:rsidRPr="0087439C">
        <w:rPr>
          <w:rFonts w:hint="eastAsia"/>
        </w:rPr>
        <w:t>.</w:t>
      </w:r>
      <w:r w:rsidRPr="0087439C">
        <w:rPr>
          <w:rFonts w:hint="eastAsia"/>
        </w:rPr>
        <w:t>增益介质</w:t>
      </w:r>
      <w:r w:rsidRPr="0087439C">
        <w:rPr>
          <w:rFonts w:hint="eastAsia"/>
        </w:rPr>
        <w:t xml:space="preserve">    </w:t>
      </w:r>
      <w:r w:rsidRPr="0087439C">
        <w:t>5</w:t>
      </w:r>
      <w:r w:rsidRPr="0087439C">
        <w:rPr>
          <w:rFonts w:hint="eastAsia"/>
        </w:rPr>
        <w:t>.</w:t>
      </w:r>
      <w:r w:rsidRPr="0087439C">
        <w:rPr>
          <w:rFonts w:hint="eastAsia"/>
        </w:rPr>
        <w:t>声光</w:t>
      </w:r>
      <w:r w:rsidRPr="0087439C">
        <w:t>Q</w:t>
      </w:r>
      <w:r w:rsidRPr="0087439C">
        <w:rPr>
          <w:rFonts w:hint="eastAsia"/>
        </w:rPr>
        <w:t>开关</w:t>
      </w:r>
      <w:r w:rsidRPr="0087439C">
        <w:rPr>
          <w:rFonts w:hint="eastAsia"/>
        </w:rPr>
        <w:t xml:space="preserve">    </w:t>
      </w:r>
      <w:r w:rsidRPr="0087439C">
        <w:t>6</w:t>
      </w:r>
      <w:r w:rsidRPr="0087439C">
        <w:rPr>
          <w:rFonts w:hint="eastAsia"/>
        </w:rPr>
        <w:t>.</w:t>
      </w:r>
      <w:r w:rsidRPr="0087439C">
        <w:rPr>
          <w:rFonts w:hint="eastAsia"/>
        </w:rPr>
        <w:t>输出镜</w:t>
      </w:r>
    </w:p>
    <w:p w:rsidR="00E244D0" w:rsidRPr="0087439C" w:rsidRDefault="00E244D0" w:rsidP="0087439C">
      <w:bookmarkStart w:id="9" w:name="_Toc137205499"/>
      <w:bookmarkStart w:id="10" w:name="_Toc228073382"/>
      <w:bookmarkStart w:id="11" w:name="_Toc231614755"/>
      <w:r w:rsidRPr="0087439C">
        <w:t xml:space="preserve">2.1.2 </w:t>
      </w:r>
      <w:r w:rsidRPr="0087439C">
        <w:rPr>
          <w:rFonts w:hint="eastAsia"/>
        </w:rPr>
        <w:t xml:space="preserve"> </w:t>
      </w:r>
      <w:bookmarkEnd w:id="9"/>
      <w:bookmarkEnd w:id="10"/>
      <w:r w:rsidRPr="0087439C">
        <w:rPr>
          <w:rFonts w:hint="eastAsia"/>
        </w:rPr>
        <w:t>全固态激光器的增益介质</w:t>
      </w:r>
      <w:bookmarkEnd w:id="11"/>
    </w:p>
    <w:p w:rsidR="00E244D0" w:rsidRPr="0087439C" w:rsidRDefault="00E244D0" w:rsidP="0087439C">
      <w:r w:rsidRPr="0087439C">
        <w:t>LD</w:t>
      </w:r>
      <w:r w:rsidRPr="0087439C">
        <w:rPr>
          <w:rFonts w:hint="eastAsia"/>
        </w:rPr>
        <w:t>泵浦固体激光器所用的增益晶体材料十分重要。随着</w:t>
      </w:r>
      <w:r w:rsidRPr="0087439C">
        <w:t>LD</w:t>
      </w:r>
      <w:r w:rsidRPr="0087439C">
        <w:rPr>
          <w:rFonts w:hint="eastAsia"/>
        </w:rPr>
        <w:t>泵浦技术的兴起，人们已不再沿用灯泵浦用的激光晶体，而是已经并继续寻找新的固体激光材料。最常见、发展最快的</w:t>
      </w:r>
      <w:r w:rsidRPr="0087439C">
        <w:t>DPL</w:t>
      </w:r>
      <w:r w:rsidRPr="0087439C">
        <w:rPr>
          <w:rFonts w:hint="eastAsia"/>
        </w:rPr>
        <w:t>器件中的增益介质多采用</w:t>
      </w:r>
      <w:r w:rsidRPr="0087439C">
        <w:t>Nd:YAG</w:t>
      </w:r>
      <w:r w:rsidRPr="0087439C">
        <w:rPr>
          <w:rFonts w:hint="eastAsia"/>
        </w:rPr>
        <w:t>。它是将三价的激活离子</w:t>
      </w:r>
      <w:r w:rsidRPr="0087439C">
        <w:rPr>
          <w:rFonts w:hint="eastAsia"/>
        </w:rPr>
        <w:t>Nd3+</w:t>
      </w:r>
      <w:r w:rsidRPr="0087439C">
        <w:rPr>
          <w:rFonts w:hint="eastAsia"/>
        </w:rPr>
        <w:t>掺入钇铝石榴石晶体（</w:t>
      </w:r>
      <w:r w:rsidRPr="0087439C">
        <w:rPr>
          <w:rFonts w:hint="eastAsia"/>
        </w:rPr>
        <w:t>Y2Al5O12</w:t>
      </w:r>
      <w:r w:rsidRPr="0087439C">
        <w:rPr>
          <w:rFonts w:hint="eastAsia"/>
        </w:rPr>
        <w:t>）中，代替</w:t>
      </w:r>
      <w:r w:rsidRPr="0087439C">
        <w:rPr>
          <w:rFonts w:hint="eastAsia"/>
        </w:rPr>
        <w:t>Y3+</w:t>
      </w:r>
      <w:r w:rsidRPr="0087439C">
        <w:rPr>
          <w:rFonts w:hint="eastAsia"/>
        </w:rPr>
        <w:t>获得的。它的特性特别有利于激光作用的产生：第一，激活离子</w:t>
      </w:r>
      <w:r w:rsidRPr="0087439C">
        <w:rPr>
          <w:rFonts w:hint="eastAsia"/>
        </w:rPr>
        <w:t>Nd3+</w:t>
      </w:r>
      <w:r w:rsidRPr="0087439C">
        <w:rPr>
          <w:rFonts w:hint="eastAsia"/>
        </w:rPr>
        <w:t>的吸收峰与</w:t>
      </w:r>
      <w:r w:rsidRPr="0087439C">
        <w:rPr>
          <w:rFonts w:hint="eastAsia"/>
        </w:rPr>
        <w:t>GaAs</w:t>
      </w:r>
      <w:r w:rsidRPr="0087439C">
        <w:rPr>
          <w:rFonts w:hint="eastAsia"/>
        </w:rPr>
        <w:t>二极管辐射标准光谱重合，非常适用于</w:t>
      </w:r>
      <w:r w:rsidRPr="0087439C">
        <w:rPr>
          <w:rFonts w:hint="eastAsia"/>
        </w:rPr>
        <w:t>LD</w:t>
      </w:r>
      <w:r w:rsidRPr="0087439C">
        <w:rPr>
          <w:rFonts w:hint="eastAsia"/>
        </w:rPr>
        <w:t>泵浦；第二，在</w:t>
      </w:r>
      <w:r w:rsidRPr="0087439C">
        <w:t>Nd:YAG</w:t>
      </w:r>
      <w:r w:rsidRPr="0087439C">
        <w:rPr>
          <w:rFonts w:hint="eastAsia"/>
        </w:rPr>
        <w:t>中，三价钕代替了三价钇，因而不需要补偿电荷，它的立方结构也有利于得到窄的荧光谱线；第三，</w:t>
      </w:r>
      <w:r w:rsidRPr="0087439C">
        <w:rPr>
          <w:rFonts w:hint="eastAsia"/>
        </w:rPr>
        <w:t>YAG</w:t>
      </w:r>
      <w:r w:rsidRPr="0087439C">
        <w:rPr>
          <w:rFonts w:hint="eastAsia"/>
        </w:rPr>
        <w:t>基质很硬，机械强度高，导热性好且具有良好的光束质量，因此目前仍是最好的高效、高平均功率晶体。</w:t>
      </w:r>
    </w:p>
    <w:p w:rsidR="00E244D0" w:rsidRPr="0087439C" w:rsidRDefault="00E244D0" w:rsidP="0087439C"/>
    <w:p w:rsidR="00E244D0" w:rsidRPr="0087439C" w:rsidRDefault="00E244D0" w:rsidP="0087439C"/>
    <w:p w:rsidR="00E244D0" w:rsidRPr="0087439C" w:rsidRDefault="00E244D0" w:rsidP="0087439C"/>
    <w:p w:rsidR="00E244D0" w:rsidRPr="0087439C" w:rsidRDefault="00E244D0" w:rsidP="0087439C"/>
    <w:p w:rsidR="00E244D0" w:rsidRPr="0087439C" w:rsidRDefault="00E244D0" w:rsidP="0087439C"/>
    <w:p w:rsidR="00E244D0" w:rsidRPr="0087439C" w:rsidRDefault="00E244D0" w:rsidP="0087439C"/>
    <w:p w:rsidR="00E244D0" w:rsidRPr="0087439C" w:rsidRDefault="00E244D0" w:rsidP="0087439C">
      <w:r w:rsidRPr="0087439C">
        <w:rPr>
          <w:noProof/>
        </w:rPr>
        <w:drawing>
          <wp:anchor distT="0" distB="0" distL="114300" distR="114300" simplePos="0" relativeHeight="251660288" behindDoc="0" locked="0" layoutInCell="1" allowOverlap="1" wp14:anchorId="0B15391B" wp14:editId="483C6A65">
            <wp:simplePos x="0" y="0"/>
            <wp:positionH relativeFrom="column">
              <wp:posOffset>-97155</wp:posOffset>
            </wp:positionH>
            <wp:positionV relativeFrom="paragraph">
              <wp:posOffset>267335</wp:posOffset>
            </wp:positionV>
            <wp:extent cx="5105400" cy="1669415"/>
            <wp:effectExtent l="0" t="0" r="0" b="6985"/>
            <wp:wrapTopAndBottom/>
            <wp:docPr id="1514" name="图片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166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4D0" w:rsidRPr="0087439C" w:rsidRDefault="00E244D0" w:rsidP="0087439C">
      <w:r w:rsidRPr="0087439C">
        <w:rPr>
          <w:rFonts w:hint="eastAsia"/>
        </w:rPr>
        <w:t>图</w:t>
      </w:r>
      <w:r w:rsidRPr="0087439C">
        <w:rPr>
          <w:rFonts w:hint="eastAsia"/>
        </w:rPr>
        <w:t xml:space="preserve">2  </w:t>
      </w:r>
      <w:r w:rsidRPr="0087439C">
        <w:t>Nd:YAG</w:t>
      </w:r>
      <w:r w:rsidRPr="0087439C">
        <w:rPr>
          <w:rFonts w:hint="eastAsia"/>
        </w:rPr>
        <w:t>晶体中</w:t>
      </w:r>
      <w:r w:rsidRPr="0087439C">
        <w:t>Nd3+</w:t>
      </w:r>
      <w:r w:rsidRPr="0087439C">
        <w:rPr>
          <w:rFonts w:hint="eastAsia"/>
        </w:rPr>
        <w:t>能级图</w:t>
      </w:r>
    </w:p>
    <w:p w:rsidR="00E244D0" w:rsidRPr="0087439C" w:rsidRDefault="00E244D0" w:rsidP="0087439C"/>
    <w:p w:rsidR="00E244D0" w:rsidRPr="0087439C" w:rsidRDefault="00E244D0" w:rsidP="0087439C">
      <w:r w:rsidRPr="0087439C">
        <w:rPr>
          <w:rFonts w:hint="eastAsia"/>
        </w:rPr>
        <w:t>YAG</w:t>
      </w:r>
      <w:r w:rsidRPr="0087439C">
        <w:rPr>
          <w:rFonts w:hint="eastAsia"/>
        </w:rPr>
        <w:t>中的</w:t>
      </w:r>
      <w:r w:rsidRPr="0087439C">
        <w:rPr>
          <w:rFonts w:hint="eastAsia"/>
        </w:rPr>
        <w:t>Nd3+</w:t>
      </w:r>
      <w:r w:rsidRPr="0087439C">
        <w:rPr>
          <w:rFonts w:hint="eastAsia"/>
        </w:rPr>
        <w:t>与激光产生的有关能级结构如图</w:t>
      </w:r>
      <w:r w:rsidRPr="0087439C">
        <w:rPr>
          <w:rFonts w:hint="eastAsia"/>
        </w:rPr>
        <w:t>2</w:t>
      </w:r>
      <w:r w:rsidRPr="0087439C">
        <w:rPr>
          <w:rFonts w:hint="eastAsia"/>
        </w:rPr>
        <w:t>所示。它属于四能级系统，其激光上能级为</w:t>
      </w:r>
      <w:r w:rsidRPr="0087439C">
        <w:t>4</w:t>
      </w:r>
      <w:r w:rsidRPr="0087439C">
        <w:rPr>
          <w:rFonts w:hint="eastAsia"/>
        </w:rPr>
        <w:t>F</w:t>
      </w:r>
      <w:r w:rsidRPr="0087439C">
        <w:t>3/2</w:t>
      </w:r>
      <w:r w:rsidRPr="0087439C">
        <w:rPr>
          <w:rFonts w:hint="eastAsia"/>
        </w:rPr>
        <w:t>；激光下能级为</w:t>
      </w:r>
      <w:r w:rsidRPr="0087439C">
        <w:rPr>
          <w:rFonts w:hint="eastAsia"/>
        </w:rPr>
        <w:t>4I13/2</w:t>
      </w:r>
      <w:r w:rsidRPr="0087439C">
        <w:rPr>
          <w:rFonts w:hint="eastAsia"/>
        </w:rPr>
        <w:t>、</w:t>
      </w:r>
      <w:r w:rsidRPr="0087439C">
        <w:rPr>
          <w:rFonts w:hint="eastAsia"/>
        </w:rPr>
        <w:t>4I11/2</w:t>
      </w:r>
      <w:r w:rsidRPr="0087439C">
        <w:rPr>
          <w:rFonts w:hint="eastAsia"/>
        </w:rPr>
        <w:t>，其荧光谱线中心波长为：</w:t>
      </w:r>
      <w:r w:rsidRPr="0087439C">
        <w:rPr>
          <w:rFonts w:hint="eastAsia"/>
        </w:rPr>
        <w:t xml:space="preserve">1.319 </w:t>
      </w:r>
      <w:r w:rsidRPr="0087439C">
        <w:t>μm</w:t>
      </w:r>
      <w:r w:rsidRPr="0087439C">
        <w:rPr>
          <w:rFonts w:hint="eastAsia"/>
        </w:rPr>
        <w:t>和</w:t>
      </w:r>
      <w:r w:rsidRPr="0087439C">
        <w:rPr>
          <w:rFonts w:hint="eastAsia"/>
        </w:rPr>
        <w:t xml:space="preserve">1.064 </w:t>
      </w:r>
      <w:r w:rsidRPr="0087439C">
        <w:t>μm</w:t>
      </w:r>
      <w:r w:rsidRPr="0087439C">
        <w:rPr>
          <w:rFonts w:hint="eastAsia"/>
        </w:rPr>
        <w:t>。由于</w:t>
      </w:r>
      <w:r w:rsidRPr="0087439C">
        <w:rPr>
          <w:rFonts w:hint="eastAsia"/>
        </w:rPr>
        <w:t xml:space="preserve">1.064 </w:t>
      </w:r>
      <w:r w:rsidRPr="0087439C">
        <w:t>μm</w:t>
      </w:r>
      <w:r w:rsidRPr="0087439C">
        <w:rPr>
          <w:rFonts w:hint="eastAsia"/>
        </w:rPr>
        <w:t>比</w:t>
      </w:r>
      <w:r w:rsidRPr="0087439C">
        <w:rPr>
          <w:rFonts w:hint="eastAsia"/>
        </w:rPr>
        <w:t xml:space="preserve">1.319 </w:t>
      </w:r>
      <w:r w:rsidRPr="0087439C">
        <w:t>μm</w:t>
      </w:r>
      <w:r w:rsidRPr="0087439C">
        <w:rPr>
          <w:rFonts w:hint="eastAsia"/>
        </w:rPr>
        <w:t>波长的荧光强</w:t>
      </w:r>
      <w:r w:rsidRPr="0087439C">
        <w:rPr>
          <w:rFonts w:hint="eastAsia"/>
        </w:rPr>
        <w:t>4</w:t>
      </w:r>
      <w:r w:rsidRPr="0087439C">
        <w:rPr>
          <w:rFonts w:hint="eastAsia"/>
        </w:rPr>
        <w:t>倍。所以在激光振荡中，将只产生</w:t>
      </w:r>
      <w:r w:rsidRPr="0087439C">
        <w:rPr>
          <w:rFonts w:hint="eastAsia"/>
        </w:rPr>
        <w:t xml:space="preserve">1.064 </w:t>
      </w:r>
      <w:r w:rsidRPr="0087439C">
        <w:t>μm</w:t>
      </w:r>
      <w:r w:rsidRPr="0087439C">
        <w:rPr>
          <w:rFonts w:hint="eastAsia"/>
        </w:rPr>
        <w:t>的激光。采用</w:t>
      </w:r>
      <w:r w:rsidRPr="0087439C">
        <w:rPr>
          <w:rFonts w:hint="eastAsia"/>
        </w:rPr>
        <w:t>LD</w:t>
      </w:r>
      <w:r w:rsidRPr="0087439C">
        <w:rPr>
          <w:rFonts w:hint="eastAsia"/>
        </w:rPr>
        <w:t>进行泵浦，其发射波长与该物质的吸收峰值相匹配，因此较传统闪光灯泵浦转换效率大幅度提高。</w:t>
      </w:r>
    </w:p>
    <w:p w:rsidR="00E244D0" w:rsidRDefault="00E244D0" w:rsidP="0087439C">
      <w:r w:rsidRPr="0087439C">
        <w:t>Nd</w:t>
      </w:r>
      <w:r w:rsidRPr="0087439C">
        <w:rPr>
          <w:rFonts w:hint="eastAsia"/>
        </w:rPr>
        <w:t>:</w:t>
      </w:r>
      <w:r w:rsidRPr="0087439C">
        <w:t>YAG</w:t>
      </w:r>
      <w:r w:rsidRPr="0087439C">
        <w:rPr>
          <w:rFonts w:hint="eastAsia"/>
        </w:rPr>
        <w:t>不但具有非常理想的光谱和激光特性，而且其基质材料的晶格也具有良好的的物理、化学和机械特性。其吸收光谱宽，使得增益高，阈值低。表</w:t>
      </w:r>
      <w:r w:rsidRPr="0087439C">
        <w:rPr>
          <w:rFonts w:hint="eastAsia"/>
        </w:rPr>
        <w:t>1</w:t>
      </w:r>
      <w:r w:rsidRPr="0087439C">
        <w:rPr>
          <w:rFonts w:hint="eastAsia"/>
        </w:rPr>
        <w:t>列出了</w:t>
      </w:r>
      <w:r w:rsidRPr="0087439C">
        <w:t>Nd</w:t>
      </w:r>
      <w:r w:rsidRPr="0087439C">
        <w:rPr>
          <w:rFonts w:hint="eastAsia"/>
        </w:rPr>
        <w:t>:</w:t>
      </w:r>
      <w:r w:rsidRPr="0087439C">
        <w:t>YAG</w:t>
      </w:r>
      <w:r w:rsidRPr="0087439C">
        <w:rPr>
          <w:rFonts w:hint="eastAsia"/>
        </w:rPr>
        <w:t>的热性质。</w:t>
      </w:r>
    </w:p>
    <w:p w:rsidR="00554D9E" w:rsidRPr="0087439C" w:rsidRDefault="00554D9E" w:rsidP="0087439C">
      <w:r w:rsidRPr="0087439C">
        <w:rPr>
          <w:rFonts w:hint="eastAsia"/>
        </w:rPr>
        <w:lastRenderedPageBreak/>
        <w:t>表</w:t>
      </w:r>
      <w:r w:rsidRPr="0087439C">
        <w:rPr>
          <w:rFonts w:hint="eastAsia"/>
        </w:rPr>
        <w:t>1  Nd:YAG</w:t>
      </w:r>
      <w:r w:rsidRPr="0087439C">
        <w:rPr>
          <w:rFonts w:hint="eastAsia"/>
        </w:rPr>
        <w:t>的热性</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12"/>
        <w:gridCol w:w="1440"/>
        <w:gridCol w:w="1620"/>
        <w:gridCol w:w="1440"/>
      </w:tblGrid>
      <w:tr w:rsidR="00E244D0" w:rsidRPr="0087439C" w:rsidTr="00AD6B01">
        <w:trPr>
          <w:trHeight w:val="613"/>
        </w:trPr>
        <w:tc>
          <w:tcPr>
            <w:tcW w:w="1368" w:type="dxa"/>
            <w:tcBorders>
              <w:top w:val="single" w:sz="4" w:space="0" w:color="auto"/>
              <w:left w:val="single" w:sz="4" w:space="0" w:color="auto"/>
              <w:bottom w:val="single" w:sz="4" w:space="0" w:color="auto"/>
              <w:right w:val="single" w:sz="4" w:space="0" w:color="auto"/>
            </w:tcBorders>
            <w:vAlign w:val="center"/>
            <w:hideMark/>
          </w:tcPr>
          <w:p w:rsidR="00E244D0" w:rsidRPr="0087439C" w:rsidRDefault="00E244D0" w:rsidP="0087439C">
            <w:r w:rsidRPr="0087439C">
              <w:rPr>
                <w:rFonts w:hint="eastAsia"/>
              </w:rPr>
              <w:t>热力学温度</w:t>
            </w:r>
          </w:p>
          <w:p w:rsidR="00E244D0" w:rsidRPr="0087439C" w:rsidRDefault="00E244D0" w:rsidP="0087439C">
            <w:r w:rsidRPr="0087439C">
              <w:t>/K</w:t>
            </w:r>
          </w:p>
        </w:tc>
        <w:tc>
          <w:tcPr>
            <w:tcW w:w="1512" w:type="dxa"/>
            <w:tcBorders>
              <w:top w:val="single" w:sz="4" w:space="0" w:color="auto"/>
              <w:left w:val="single" w:sz="4" w:space="0" w:color="auto"/>
              <w:bottom w:val="single" w:sz="4" w:space="0" w:color="auto"/>
              <w:right w:val="single" w:sz="4" w:space="0" w:color="auto"/>
            </w:tcBorders>
            <w:vAlign w:val="center"/>
            <w:hideMark/>
          </w:tcPr>
          <w:p w:rsidR="00E244D0" w:rsidRPr="0087439C" w:rsidRDefault="00E244D0" w:rsidP="0087439C">
            <w:r w:rsidRPr="0087439C">
              <w:rPr>
                <w:rFonts w:hint="eastAsia"/>
              </w:rPr>
              <w:t>热导率</w:t>
            </w:r>
          </w:p>
          <w:p w:rsidR="00E244D0" w:rsidRPr="0087439C" w:rsidRDefault="00E244D0" w:rsidP="0087439C">
            <w:r w:rsidRPr="0087439C">
              <w:t>/(W/(cm·K))</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44D0" w:rsidRPr="0087439C" w:rsidRDefault="00E244D0" w:rsidP="0087439C">
            <w:r w:rsidRPr="0087439C">
              <w:rPr>
                <w:rFonts w:hint="eastAsia"/>
              </w:rPr>
              <w:t>比热容</w:t>
            </w:r>
          </w:p>
          <w:p w:rsidR="00E244D0" w:rsidRPr="0087439C" w:rsidRDefault="00E244D0" w:rsidP="0087439C">
            <w:r w:rsidRPr="0087439C">
              <w:t>/(J/(g·K))</w:t>
            </w:r>
          </w:p>
        </w:tc>
        <w:tc>
          <w:tcPr>
            <w:tcW w:w="1620" w:type="dxa"/>
            <w:tcBorders>
              <w:top w:val="single" w:sz="4" w:space="0" w:color="auto"/>
              <w:left w:val="single" w:sz="4" w:space="0" w:color="auto"/>
              <w:bottom w:val="single" w:sz="4" w:space="0" w:color="auto"/>
              <w:right w:val="single" w:sz="4" w:space="0" w:color="auto"/>
            </w:tcBorders>
            <w:vAlign w:val="center"/>
            <w:hideMark/>
          </w:tcPr>
          <w:p w:rsidR="00E244D0" w:rsidRPr="0087439C" w:rsidRDefault="00E244D0" w:rsidP="0087439C">
            <w:r w:rsidRPr="0087439C">
              <w:rPr>
                <w:rFonts w:hint="eastAsia"/>
              </w:rPr>
              <w:t>热扩散率</w:t>
            </w:r>
          </w:p>
          <w:p w:rsidR="00E244D0" w:rsidRPr="0087439C" w:rsidRDefault="00E244D0" w:rsidP="0087439C">
            <w:r w:rsidRPr="0087439C">
              <w:t>/(cm2/s)</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44D0" w:rsidRPr="0087439C" w:rsidRDefault="00E244D0" w:rsidP="0087439C">
            <w:r w:rsidRPr="0087439C">
              <w:rPr>
                <w:rFonts w:hint="eastAsia"/>
              </w:rPr>
              <w:t>热膨胀系数</w:t>
            </w:r>
          </w:p>
          <w:p w:rsidR="00E244D0" w:rsidRPr="0087439C" w:rsidRDefault="00E244D0" w:rsidP="0087439C">
            <w:r w:rsidRPr="0087439C">
              <w:t>/(×106 K-1)</w:t>
            </w:r>
          </w:p>
        </w:tc>
      </w:tr>
      <w:tr w:rsidR="00E244D0" w:rsidRPr="0087439C" w:rsidTr="00AD6B01">
        <w:trPr>
          <w:trHeight w:val="360"/>
        </w:trPr>
        <w:tc>
          <w:tcPr>
            <w:tcW w:w="1368"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100</w:t>
            </w:r>
          </w:p>
        </w:tc>
        <w:tc>
          <w:tcPr>
            <w:tcW w:w="1512"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0.58</w:t>
            </w:r>
          </w:p>
        </w:tc>
        <w:tc>
          <w:tcPr>
            <w:tcW w:w="1440"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0.13</w:t>
            </w:r>
          </w:p>
        </w:tc>
        <w:tc>
          <w:tcPr>
            <w:tcW w:w="1620"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0.92</w:t>
            </w:r>
          </w:p>
        </w:tc>
        <w:tc>
          <w:tcPr>
            <w:tcW w:w="1440"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4.25</w:t>
            </w:r>
          </w:p>
        </w:tc>
      </w:tr>
      <w:tr w:rsidR="00E244D0" w:rsidRPr="0087439C" w:rsidTr="00AD6B01">
        <w:trPr>
          <w:trHeight w:val="405"/>
        </w:trPr>
        <w:tc>
          <w:tcPr>
            <w:tcW w:w="1368"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200</w:t>
            </w:r>
          </w:p>
        </w:tc>
        <w:tc>
          <w:tcPr>
            <w:tcW w:w="1512"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0.21</w:t>
            </w:r>
          </w:p>
        </w:tc>
        <w:tc>
          <w:tcPr>
            <w:tcW w:w="1440"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0.43</w:t>
            </w:r>
          </w:p>
        </w:tc>
        <w:tc>
          <w:tcPr>
            <w:tcW w:w="1620"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0.10</w:t>
            </w:r>
          </w:p>
        </w:tc>
        <w:tc>
          <w:tcPr>
            <w:tcW w:w="1440"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5.8</w:t>
            </w:r>
          </w:p>
        </w:tc>
      </w:tr>
      <w:tr w:rsidR="00E244D0" w:rsidRPr="0087439C" w:rsidTr="00AD6B01">
        <w:trPr>
          <w:trHeight w:val="405"/>
        </w:trPr>
        <w:tc>
          <w:tcPr>
            <w:tcW w:w="1368"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300</w:t>
            </w:r>
          </w:p>
        </w:tc>
        <w:tc>
          <w:tcPr>
            <w:tcW w:w="1512"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0.13</w:t>
            </w:r>
          </w:p>
        </w:tc>
        <w:tc>
          <w:tcPr>
            <w:tcW w:w="1440"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0.59</w:t>
            </w:r>
          </w:p>
        </w:tc>
        <w:tc>
          <w:tcPr>
            <w:tcW w:w="1620"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0.046</w:t>
            </w:r>
          </w:p>
        </w:tc>
        <w:tc>
          <w:tcPr>
            <w:tcW w:w="1440" w:type="dxa"/>
            <w:tcBorders>
              <w:top w:val="single" w:sz="4" w:space="0" w:color="auto"/>
              <w:left w:val="single" w:sz="4" w:space="0" w:color="auto"/>
              <w:bottom w:val="single" w:sz="4" w:space="0" w:color="auto"/>
              <w:right w:val="single" w:sz="4" w:space="0" w:color="auto"/>
            </w:tcBorders>
            <w:hideMark/>
          </w:tcPr>
          <w:p w:rsidR="00E244D0" w:rsidRPr="0087439C" w:rsidRDefault="00E244D0" w:rsidP="0087439C">
            <w:r w:rsidRPr="0087439C">
              <w:t>7.5</w:t>
            </w:r>
          </w:p>
        </w:tc>
      </w:tr>
    </w:tbl>
    <w:p w:rsidR="00E244D0" w:rsidRPr="0087439C" w:rsidRDefault="00E244D0" w:rsidP="0087439C">
      <w:bookmarkStart w:id="12" w:name="_Toc231614757"/>
      <w:r w:rsidRPr="0087439C">
        <w:t>2.</w:t>
      </w:r>
      <w:r w:rsidRPr="0087439C">
        <w:rPr>
          <w:rFonts w:hint="eastAsia"/>
        </w:rPr>
        <w:t>2</w:t>
      </w:r>
      <w:r w:rsidRPr="0087439C">
        <w:t xml:space="preserve"> </w:t>
      </w:r>
      <w:r w:rsidRPr="0087439C">
        <w:rPr>
          <w:rFonts w:hint="eastAsia"/>
        </w:rPr>
        <w:t xml:space="preserve"> </w:t>
      </w:r>
      <w:r w:rsidRPr="0087439C">
        <w:rPr>
          <w:rFonts w:hint="eastAsia"/>
        </w:rPr>
        <w:t>激光二极管泵浦方式</w:t>
      </w:r>
      <w:bookmarkEnd w:id="12"/>
    </w:p>
    <w:p w:rsidR="00E244D0" w:rsidRPr="0087439C" w:rsidRDefault="00E244D0" w:rsidP="0087439C">
      <w:r w:rsidRPr="0087439C">
        <w:rPr>
          <w:rFonts w:hint="eastAsia"/>
        </w:rPr>
        <w:t>根据激光二极管输出光功率的的大小及输出光束的特点，通常有端面（纵向）泵浦和侧面（横向）泵浦两种方式。一般对于输出功率在瓦级以下单管，大多采用简单的端面泵浦方式，要求泵浦光与固体激光器谐振腔</w:t>
      </w:r>
      <w:r w:rsidRPr="0087439C">
        <w:rPr>
          <w:rFonts w:hint="eastAsia"/>
        </w:rPr>
        <w:t>TEM00</w:t>
      </w:r>
      <w:r w:rsidRPr="0087439C">
        <w:rPr>
          <w:rFonts w:hint="eastAsia"/>
        </w:rPr>
        <w:t>模进行有效的模式匹配。对于输出功率在千瓦级以上的</w:t>
      </w:r>
      <w:r w:rsidRPr="0087439C">
        <w:rPr>
          <w:rFonts w:hint="eastAsia"/>
        </w:rPr>
        <w:t>LDA</w:t>
      </w:r>
      <w:r w:rsidRPr="0087439C">
        <w:rPr>
          <w:rFonts w:hint="eastAsia"/>
        </w:rPr>
        <w:t>，一般采用侧面泵浦方式。</w:t>
      </w:r>
    </w:p>
    <w:p w:rsidR="00E244D0" w:rsidRPr="0087439C" w:rsidRDefault="00E244D0" w:rsidP="0087439C">
      <w:bookmarkStart w:id="13" w:name="_Toc231614758"/>
      <w:r w:rsidRPr="0087439C">
        <w:t>2.</w:t>
      </w:r>
      <w:r w:rsidRPr="0087439C">
        <w:rPr>
          <w:rFonts w:hint="eastAsia"/>
        </w:rPr>
        <w:t>2</w:t>
      </w:r>
      <w:r w:rsidRPr="0087439C">
        <w:t>.</w:t>
      </w:r>
      <w:r w:rsidRPr="0087439C">
        <w:rPr>
          <w:rFonts w:hint="eastAsia"/>
        </w:rPr>
        <w:t>1</w:t>
      </w:r>
      <w:r w:rsidRPr="0087439C">
        <w:t xml:space="preserve"> </w:t>
      </w:r>
      <w:r w:rsidRPr="0087439C">
        <w:rPr>
          <w:rFonts w:hint="eastAsia"/>
        </w:rPr>
        <w:t xml:space="preserve"> </w:t>
      </w:r>
      <w:r w:rsidRPr="0087439C">
        <w:rPr>
          <w:rFonts w:hint="eastAsia"/>
        </w:rPr>
        <w:t>端面泵浦</w:t>
      </w:r>
      <w:bookmarkEnd w:id="13"/>
    </w:p>
    <w:p w:rsidR="00E244D0" w:rsidRPr="0087439C" w:rsidRDefault="00E244D0" w:rsidP="0087439C">
      <w:r w:rsidRPr="0087439C">
        <w:rPr>
          <w:rFonts w:hint="eastAsia"/>
        </w:rPr>
        <w:t>对于任何泵浦形式，首先必须考虑增益介质如何有效地吸收入射的泵浦光。</w:t>
      </w:r>
      <w:r w:rsidRPr="0087439C">
        <w:t>端面泵浦是</w:t>
      </w:r>
      <w:r w:rsidRPr="0087439C">
        <w:rPr>
          <w:rFonts w:hint="eastAsia"/>
        </w:rPr>
        <w:t>全固态激光器</w:t>
      </w:r>
      <w:r w:rsidRPr="0087439C">
        <w:t>常用的一种泵浦方式，具有结构紧凑、整体效率高、空间模式好的特点。</w:t>
      </w:r>
      <w:r w:rsidRPr="0087439C">
        <w:rPr>
          <w:rFonts w:hint="eastAsia"/>
        </w:rPr>
        <w:t>如图</w:t>
      </w:r>
      <w:r w:rsidRPr="0087439C">
        <w:t>1</w:t>
      </w:r>
      <w:r w:rsidRPr="0087439C">
        <w:rPr>
          <w:rFonts w:hint="eastAsia"/>
        </w:rPr>
        <w:t>为典型的激光二极管光纤耦合端面泵浦的固体激光器的装置图。通过此方式，</w:t>
      </w:r>
      <w:r w:rsidRPr="0087439C">
        <w:t>保证泵浦光束和谐振腔模的激发空间能很好的重叠在一起，达到模式匹配</w:t>
      </w:r>
      <w:r w:rsidRPr="0087439C">
        <w:rPr>
          <w:rFonts w:hint="eastAsia"/>
        </w:rPr>
        <w:t>；</w:t>
      </w:r>
      <w:r w:rsidRPr="0087439C">
        <w:t>同时，端面泵浦在入射方向的穿透深度很大，增益介质对泵浦光吸收充分，耦合效率高，能实现基模运转，泵浦阈值功率低，斜效率高。但是它受几何限制，不易于实现功率的定标放大，总输出功率有限等特点。</w:t>
      </w:r>
    </w:p>
    <w:p w:rsidR="00E244D0" w:rsidRPr="0087439C" w:rsidRDefault="00E244D0" w:rsidP="0087439C">
      <w:r w:rsidRPr="0087439C">
        <w:rPr>
          <w:rFonts w:hint="eastAsia"/>
        </w:rPr>
        <w:t>由于泵浦光也是高斯光束，它与腔内激光束的交叠程度无疑会影响激光器的阈值泵浦光功率和效率。通常用交叠积分</w:t>
      </w:r>
      <w:r w:rsidRPr="0087439C">
        <w:rPr>
          <w:rFonts w:hint="eastAsia"/>
        </w:rPr>
        <w:t>J</w:t>
      </w:r>
      <w:r w:rsidRPr="0087439C">
        <w:rPr>
          <w:rFonts w:hint="eastAsia"/>
        </w:rPr>
        <w:t>来描述这一交叠程度，它定义为</w:t>
      </w:r>
    </w:p>
    <w:p w:rsidR="00E244D0" w:rsidRPr="0087439C" w:rsidRDefault="00E244D0" w:rsidP="0087439C">
      <w:r w:rsidRPr="0087439C">
        <w:object w:dxaOrig="27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1.8pt" o:ole="">
            <v:imagedata r:id="rId11" o:title=""/>
          </v:shape>
          <o:OLEObject Type="Embed" ProgID="Equation.3" ShapeID="_x0000_i1025" DrawAspect="Content" ObjectID="_1678805161" r:id="rId12"/>
        </w:object>
      </w:r>
      <w:r w:rsidRPr="0087439C">
        <w:rPr>
          <w:rFonts w:hint="eastAsia"/>
        </w:rPr>
        <w:t xml:space="preserve">                </w:t>
      </w:r>
      <w:r w:rsidRPr="0087439C">
        <w:t>(2-1)</w:t>
      </w:r>
    </w:p>
    <w:p w:rsidR="00E244D0" w:rsidRPr="0087439C" w:rsidRDefault="00E244D0" w:rsidP="0087439C">
      <w:r w:rsidRPr="0087439C">
        <w:rPr>
          <w:rFonts w:hint="eastAsia"/>
        </w:rPr>
        <w:t>式中</w:t>
      </w:r>
      <w:r w:rsidRPr="0087439C">
        <w:object w:dxaOrig="900" w:dyaOrig="320">
          <v:shape id="_x0000_i1026" type="#_x0000_t75" style="width:45.25pt;height:15.8pt" o:ole="">
            <v:imagedata r:id="rId13" o:title=""/>
          </v:shape>
          <o:OLEObject Type="Embed" ProgID="Equation.3" ShapeID="_x0000_i1026" DrawAspect="Content" ObjectID="_1678805162" r:id="rId14"/>
        </w:object>
      </w:r>
      <w:r w:rsidRPr="0087439C">
        <w:rPr>
          <w:rFonts w:hint="eastAsia"/>
        </w:rPr>
        <w:t>和</w:t>
      </w:r>
      <w:r w:rsidRPr="0087439C">
        <w:object w:dxaOrig="900" w:dyaOrig="320">
          <v:shape id="_x0000_i1027" type="#_x0000_t75" style="width:45.25pt;height:15.8pt" o:ole="">
            <v:imagedata r:id="rId15" o:title=""/>
          </v:shape>
          <o:OLEObject Type="Embed" ProgID="Equation.3" ShapeID="_x0000_i1027" DrawAspect="Content" ObjectID="_1678805163" r:id="rId16"/>
        </w:object>
      </w:r>
      <w:r w:rsidRPr="0087439C">
        <w:rPr>
          <w:rFonts w:hint="eastAsia"/>
        </w:rPr>
        <w:t>分别为泵浦光和激光的能量密度归一化空间分布函数；</w:t>
      </w:r>
      <w:r w:rsidRPr="0087439C">
        <w:rPr>
          <w:rFonts w:hint="eastAsia"/>
        </w:rPr>
        <w:t>dV</w:t>
      </w:r>
      <w:r w:rsidRPr="0087439C">
        <w:rPr>
          <w:rFonts w:hint="eastAsia"/>
        </w:rPr>
        <w:t>为体积元，积分在激光增益介质体积内进行。全固态激光器在中心频率处的吸收泵浦光功率阈值为</w:t>
      </w:r>
    </w:p>
    <w:p w:rsidR="00E244D0" w:rsidRPr="0087439C" w:rsidRDefault="00E244D0" w:rsidP="0087439C">
      <w:r w:rsidRPr="0087439C">
        <w:object w:dxaOrig="1640" w:dyaOrig="720">
          <v:shape id="_x0000_i1028" type="#_x0000_t75" style="width:81.8pt;height:36pt" o:ole="">
            <v:imagedata r:id="rId17" o:title=""/>
          </v:shape>
          <o:OLEObject Type="Embed" ProgID="Equation.3" ShapeID="_x0000_i1028" DrawAspect="Content" ObjectID="_1678805164" r:id="rId18"/>
        </w:object>
      </w:r>
      <w:r w:rsidRPr="0087439C">
        <w:rPr>
          <w:rFonts w:hint="eastAsia"/>
        </w:rPr>
        <w:t xml:space="preserve">                       </w:t>
      </w:r>
      <w:r w:rsidRPr="0087439C">
        <w:t>(2-2)</w:t>
      </w:r>
    </w:p>
    <w:p w:rsidR="00E244D0" w:rsidRPr="0087439C" w:rsidRDefault="00E244D0" w:rsidP="0087439C">
      <w:r w:rsidRPr="0087439C">
        <w:rPr>
          <w:rFonts w:hint="eastAsia"/>
        </w:rPr>
        <w:t>交叠积分越大，则阈值泵浦光功率越低。</w:t>
      </w:r>
    </w:p>
    <w:p w:rsidR="00E244D0" w:rsidRPr="0087439C" w:rsidRDefault="00E244D0" w:rsidP="0087439C">
      <w:r w:rsidRPr="0087439C">
        <w:rPr>
          <w:rFonts w:hint="eastAsia"/>
        </w:rPr>
        <w:t>人们广泛采用这种端面泵浦方式来构建小功率的</w:t>
      </w:r>
      <w:r w:rsidRPr="0087439C">
        <w:t>DPL</w:t>
      </w:r>
      <w:r w:rsidRPr="0087439C">
        <w:rPr>
          <w:rFonts w:hint="eastAsia"/>
        </w:rPr>
        <w:t>，大部分都采用简单的光纤透镜耦合方式进行单侧端面泵浦，由于单个的</w:t>
      </w:r>
      <w:r w:rsidRPr="0087439C">
        <w:t>LD</w:t>
      </w:r>
      <w:r w:rsidRPr="0087439C">
        <w:rPr>
          <w:rFonts w:hint="eastAsia"/>
        </w:rPr>
        <w:t>功率密度有限，人们将许多</w:t>
      </w:r>
      <w:r w:rsidRPr="0087439C">
        <w:t>LDA</w:t>
      </w:r>
      <w:r w:rsidRPr="0087439C">
        <w:rPr>
          <w:rFonts w:hint="eastAsia"/>
        </w:rPr>
        <w:t>堆叠起来以提高泵浦光功率，期望获得高平均功率的激光振荡输出。</w:t>
      </w:r>
    </w:p>
    <w:p w:rsidR="00E244D0" w:rsidRPr="0087439C" w:rsidRDefault="00E244D0" w:rsidP="0087439C">
      <w:bookmarkStart w:id="14" w:name="_Toc231614759"/>
      <w:r w:rsidRPr="0087439C">
        <w:t>2.</w:t>
      </w:r>
      <w:r w:rsidRPr="0087439C">
        <w:rPr>
          <w:rFonts w:hint="eastAsia"/>
        </w:rPr>
        <w:t>2</w:t>
      </w:r>
      <w:r w:rsidRPr="0087439C">
        <w:t>.</w:t>
      </w:r>
      <w:r w:rsidRPr="0087439C">
        <w:rPr>
          <w:rFonts w:hint="eastAsia"/>
        </w:rPr>
        <w:t>2</w:t>
      </w:r>
      <w:r w:rsidRPr="0087439C">
        <w:t xml:space="preserve"> </w:t>
      </w:r>
      <w:r w:rsidRPr="0087439C">
        <w:rPr>
          <w:rFonts w:hint="eastAsia"/>
        </w:rPr>
        <w:t xml:space="preserve"> </w:t>
      </w:r>
      <w:r w:rsidRPr="0087439C">
        <w:rPr>
          <w:rFonts w:hint="eastAsia"/>
        </w:rPr>
        <w:t>侧面泵浦</w:t>
      </w:r>
      <w:bookmarkEnd w:id="14"/>
    </w:p>
    <w:p w:rsidR="00E244D0" w:rsidRPr="0087439C" w:rsidRDefault="00E244D0" w:rsidP="0087439C">
      <w:r w:rsidRPr="0087439C">
        <w:rPr>
          <w:noProof/>
        </w:rPr>
        <w:drawing>
          <wp:anchor distT="0" distB="0" distL="114300" distR="114300" simplePos="0" relativeHeight="251661312" behindDoc="0" locked="0" layoutInCell="1" allowOverlap="1" wp14:anchorId="50CA7743" wp14:editId="024E25A0">
            <wp:simplePos x="0" y="0"/>
            <wp:positionH relativeFrom="column">
              <wp:posOffset>-38100</wp:posOffset>
            </wp:positionH>
            <wp:positionV relativeFrom="paragraph">
              <wp:posOffset>2401570</wp:posOffset>
            </wp:positionV>
            <wp:extent cx="4029075" cy="1885950"/>
            <wp:effectExtent l="0" t="0" r="9525" b="0"/>
            <wp:wrapTopAndBottom/>
            <wp:docPr id="15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90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39C">
        <w:rPr>
          <w:rFonts w:hint="eastAsia"/>
        </w:rPr>
        <w:t>要得到更大功率的激光输出，须采用激光二极管阵列（</w:t>
      </w:r>
      <w:r w:rsidRPr="0087439C">
        <w:t>LDA</w:t>
      </w:r>
      <w:r w:rsidRPr="0087439C">
        <w:rPr>
          <w:rFonts w:hint="eastAsia"/>
        </w:rPr>
        <w:t>）作泵浦源。由于列阵发光面积大，采取侧面泵浦的方式更为合适。图</w:t>
      </w:r>
      <w:r w:rsidRPr="0087439C">
        <w:t>3</w:t>
      </w:r>
      <w:r w:rsidRPr="0087439C">
        <w:rPr>
          <w:rFonts w:hint="eastAsia"/>
        </w:rPr>
        <w:t>为直接侧面泵浦的板条式全固态激光器示意图。在</w:t>
      </w:r>
      <w:r w:rsidRPr="0087439C">
        <w:t>DPL</w:t>
      </w:r>
      <w:r w:rsidRPr="0087439C">
        <w:rPr>
          <w:rFonts w:hint="eastAsia"/>
        </w:rPr>
        <w:t>增益介质的一侧放</w:t>
      </w:r>
      <w:r w:rsidRPr="0087439C">
        <w:t>LDA</w:t>
      </w:r>
      <w:r w:rsidRPr="0087439C">
        <w:rPr>
          <w:rFonts w:hint="eastAsia"/>
        </w:rPr>
        <w:t>，另一侧放全反镜将泵浦光反馈集中到增益介质中，在有效长度内，增益介质皆可直接吸收到由激光二极管发射的泵浦光，如果泵浦光的模式较好，泵浦光基本上全部被耦合到增益介质中，耦合损失很小，从而较易获得大功率输出。而且，泵</w:t>
      </w:r>
      <w:r w:rsidRPr="0087439C">
        <w:rPr>
          <w:rFonts w:hint="eastAsia"/>
        </w:rPr>
        <w:lastRenderedPageBreak/>
        <w:t>浦光的模式与产生的振荡光的模式关系密切，匹配效果好，增益介质对泵浦光利用率也高。激光在增益介质中通过侧面全内反射传输，使它经过增益介质的有效长度大于外形长度，从而获得大功率输出。但是侧向泵浦也有不足。它的激光最大输出功率受到端面的限制，端面较小时只能用单个的激光二极管作泵浦源，使泵浦光的最大功率受到局限。而用</w:t>
      </w:r>
      <w:r w:rsidRPr="0087439C">
        <w:t>LDA</w:t>
      </w:r>
      <w:r w:rsidRPr="0087439C">
        <w:rPr>
          <w:rFonts w:hint="eastAsia"/>
        </w:rPr>
        <w:t>作泵浦源，则很难保证泵浦光的模式优良，且耦合损失较大，降低了效率，而输出光束的质量也会受到严重影响。</w:t>
      </w:r>
    </w:p>
    <w:p w:rsidR="00E244D0" w:rsidRPr="0087439C" w:rsidRDefault="00E244D0" w:rsidP="0087439C"/>
    <w:p w:rsidR="00E244D0" w:rsidRPr="0087439C" w:rsidRDefault="00E244D0" w:rsidP="0087439C">
      <w:r w:rsidRPr="0087439C">
        <w:rPr>
          <w:rFonts w:hint="eastAsia"/>
        </w:rPr>
        <w:t>图</w:t>
      </w:r>
      <w:r w:rsidRPr="0087439C">
        <w:rPr>
          <w:rFonts w:hint="eastAsia"/>
        </w:rPr>
        <w:t xml:space="preserve">3  </w:t>
      </w:r>
      <w:r w:rsidRPr="0087439C">
        <w:t>LD</w:t>
      </w:r>
      <w:r w:rsidRPr="0087439C">
        <w:rPr>
          <w:rFonts w:hint="eastAsia"/>
        </w:rPr>
        <w:t>侧面泵浦固体激光器原理示意图</w:t>
      </w:r>
    </w:p>
    <w:p w:rsidR="00E244D0" w:rsidRPr="0087439C" w:rsidRDefault="00E244D0" w:rsidP="0087439C">
      <w:bookmarkStart w:id="15" w:name="_Toc231614760"/>
      <w:r w:rsidRPr="0087439C">
        <w:t>2.</w:t>
      </w:r>
      <w:r w:rsidRPr="0087439C">
        <w:rPr>
          <w:rFonts w:hint="eastAsia"/>
        </w:rPr>
        <w:t>3</w:t>
      </w:r>
      <w:r w:rsidRPr="0087439C">
        <w:t xml:space="preserve"> </w:t>
      </w:r>
      <w:r w:rsidRPr="0087439C">
        <w:rPr>
          <w:rFonts w:hint="eastAsia"/>
        </w:rPr>
        <w:t xml:space="preserve"> </w:t>
      </w:r>
      <w:r w:rsidRPr="0087439C">
        <w:rPr>
          <w:rFonts w:hint="eastAsia"/>
        </w:rPr>
        <w:t>全固态激光器中热效应分析</w:t>
      </w:r>
      <w:bookmarkEnd w:id="15"/>
    </w:p>
    <w:p w:rsidR="00E244D0" w:rsidRPr="0087439C" w:rsidRDefault="00E244D0" w:rsidP="0087439C">
      <w:r w:rsidRPr="0087439C">
        <w:rPr>
          <w:rFonts w:hint="eastAsia"/>
        </w:rPr>
        <w:t>在全固态激光器系统中，增益介质吸收的泵浦光中有一部分转变成热能沉积在介质内部，同时增益介质受到外界的冷却，使得增益介质内部形成非均匀的温度场分布，温度分布的不均匀，进而在介质内形成热应变和热应力分布，热应力导致介质的折射率发生变化将引起热致双折射效应，从而降低激光输出功率和光束质量、限制激光重复频率的提高。</w:t>
      </w:r>
    </w:p>
    <w:p w:rsidR="00E244D0" w:rsidRPr="0087439C" w:rsidRDefault="00E244D0" w:rsidP="0087439C">
      <w:r w:rsidRPr="0087439C">
        <w:t>全固态激光器中的热效应包括</w:t>
      </w:r>
      <w:r w:rsidRPr="0087439C">
        <w:rPr>
          <w:rFonts w:hint="eastAsia"/>
        </w:rPr>
        <w:t>二极管</w:t>
      </w:r>
      <w:r w:rsidRPr="0087439C">
        <w:t>泵浦器件产生的热效应</w:t>
      </w:r>
      <w:r w:rsidRPr="0087439C">
        <w:rPr>
          <w:rFonts w:hint="eastAsia"/>
        </w:rPr>
        <w:t>和</w:t>
      </w:r>
      <w:r w:rsidRPr="0087439C">
        <w:t>激光</w:t>
      </w:r>
      <w:r w:rsidRPr="0087439C">
        <w:rPr>
          <w:rFonts w:hint="eastAsia"/>
        </w:rPr>
        <w:t>增益介质</w:t>
      </w:r>
      <w:r w:rsidRPr="0087439C">
        <w:t>的热效应，</w:t>
      </w:r>
      <w:r w:rsidRPr="0087439C">
        <w:rPr>
          <w:rFonts w:hint="eastAsia"/>
        </w:rPr>
        <w:t>它产生的原因有：</w:t>
      </w:r>
    </w:p>
    <w:p w:rsidR="00E244D0" w:rsidRPr="0087439C" w:rsidRDefault="00E244D0" w:rsidP="0087439C">
      <w:r w:rsidRPr="0087439C">
        <w:t>1</w:t>
      </w:r>
      <w:r w:rsidRPr="0087439C">
        <w:rPr>
          <w:rFonts w:hint="eastAsia"/>
        </w:rPr>
        <w:t xml:space="preserve">) </w:t>
      </w:r>
      <w:r w:rsidRPr="0087439C">
        <w:rPr>
          <w:rFonts w:hint="eastAsia"/>
        </w:rPr>
        <w:t>激光材料的泵浦能带与亚稳能级间的能量差以非辐射跃迁形式转移给基质材料。</w:t>
      </w:r>
    </w:p>
    <w:p w:rsidR="00E244D0" w:rsidRPr="0087439C" w:rsidRDefault="00E244D0" w:rsidP="0087439C">
      <w:r w:rsidRPr="0087439C">
        <w:t>2</w:t>
      </w:r>
      <w:r w:rsidRPr="0087439C">
        <w:rPr>
          <w:rFonts w:hint="eastAsia"/>
        </w:rPr>
        <w:t xml:space="preserve">) </w:t>
      </w:r>
      <w:r w:rsidRPr="0087439C">
        <w:rPr>
          <w:rFonts w:hint="eastAsia"/>
        </w:rPr>
        <w:t>增益介质内部损耗产生热量，激光器产生的受激辐射，一部分被增益介质再吸收变为热能。</w:t>
      </w:r>
    </w:p>
    <w:p w:rsidR="00E244D0" w:rsidRPr="0087439C" w:rsidRDefault="00E244D0" w:rsidP="0087439C">
      <w:r w:rsidRPr="0087439C">
        <w:t>3</w:t>
      </w:r>
      <w:r w:rsidRPr="0087439C">
        <w:rPr>
          <w:rFonts w:hint="eastAsia"/>
        </w:rPr>
        <w:t xml:space="preserve">) </w:t>
      </w:r>
      <w:r w:rsidRPr="0087439C">
        <w:rPr>
          <w:rFonts w:hint="eastAsia"/>
        </w:rPr>
        <w:t>泵浦光源的光谱中除少部分与增益介质泵浦能带相匹配的光能为有用泵浦外，其它光谱波段，尤其是紫外和红外波段的光能被基质材料吸收转化为热。</w:t>
      </w:r>
    </w:p>
    <w:p w:rsidR="00E244D0" w:rsidRPr="0087439C" w:rsidRDefault="00E244D0" w:rsidP="0087439C">
      <w:r w:rsidRPr="0087439C">
        <w:t>这些</w:t>
      </w:r>
      <w:r w:rsidRPr="0087439C">
        <w:rPr>
          <w:rFonts w:hint="eastAsia"/>
        </w:rPr>
        <w:t>问题</w:t>
      </w:r>
      <w:r w:rsidRPr="0087439C">
        <w:t>直接影响到激光输出功率和光束质量。</w:t>
      </w:r>
      <w:r w:rsidRPr="0087439C">
        <w:rPr>
          <w:rFonts w:hint="eastAsia"/>
        </w:rPr>
        <w:t>全固态激光器</w:t>
      </w:r>
      <w:r w:rsidRPr="0087439C">
        <w:t>也不可避免</w:t>
      </w:r>
      <w:r w:rsidRPr="0087439C">
        <w:rPr>
          <w:rFonts w:hint="eastAsia"/>
        </w:rPr>
        <w:t>地</w:t>
      </w:r>
      <w:r w:rsidRPr="0087439C">
        <w:t>存在热效应问题，随着</w:t>
      </w:r>
      <w:r w:rsidRPr="0087439C">
        <w:rPr>
          <w:rFonts w:hint="eastAsia"/>
        </w:rPr>
        <w:t>泵浦</w:t>
      </w:r>
      <w:r w:rsidRPr="0087439C">
        <w:t>功率</w:t>
      </w:r>
      <w:r w:rsidRPr="0087439C">
        <w:rPr>
          <w:rFonts w:hint="eastAsia"/>
        </w:rPr>
        <w:t>地</w:t>
      </w:r>
      <w:r w:rsidRPr="0087439C">
        <w:t>提高，热管理问题成为了</w:t>
      </w:r>
      <w:r w:rsidRPr="0087439C">
        <w:rPr>
          <w:rFonts w:hint="eastAsia"/>
        </w:rPr>
        <w:t>全固态激光器</w:t>
      </w:r>
      <w:r w:rsidRPr="0087439C">
        <w:t>最需要关注的问题之一。全固态激光器的</w:t>
      </w:r>
      <w:r w:rsidRPr="0087439C">
        <w:rPr>
          <w:rFonts w:hint="eastAsia"/>
        </w:rPr>
        <w:t>增益介质</w:t>
      </w:r>
      <w:r w:rsidRPr="0087439C">
        <w:t>热效应将引起</w:t>
      </w:r>
      <w:r w:rsidRPr="0087439C">
        <w:rPr>
          <w:rFonts w:hint="eastAsia"/>
        </w:rPr>
        <w:t>增益介质</w:t>
      </w:r>
      <w:r w:rsidRPr="0087439C">
        <w:t>特性发生变化，如荧光谱线加宽、荧光寿命缩短，</w:t>
      </w:r>
      <w:r w:rsidRPr="0087439C">
        <w:rPr>
          <w:rFonts w:hint="eastAsia"/>
        </w:rPr>
        <w:t>从而使能量转化效率降低。对于增益介质</w:t>
      </w:r>
      <w:r w:rsidRPr="0087439C">
        <w:t>内部温度分布</w:t>
      </w:r>
      <w:r w:rsidRPr="0087439C">
        <w:rPr>
          <w:rFonts w:hint="eastAsia"/>
        </w:rPr>
        <w:t>的</w:t>
      </w:r>
      <w:r w:rsidRPr="0087439C">
        <w:t>不均匀，</w:t>
      </w:r>
      <w:r w:rsidRPr="0087439C">
        <w:rPr>
          <w:rFonts w:hint="eastAsia"/>
        </w:rPr>
        <w:t>在增益介质</w:t>
      </w:r>
      <w:r w:rsidRPr="0087439C">
        <w:t>内部形成温度梯度，</w:t>
      </w:r>
      <w:r w:rsidRPr="0087439C">
        <w:rPr>
          <w:rFonts w:hint="eastAsia"/>
        </w:rPr>
        <w:t>还会引起热透镜效应</w:t>
      </w:r>
      <w:r w:rsidRPr="0087439C">
        <w:t>、热致双折射</w:t>
      </w:r>
      <w:r w:rsidRPr="0087439C">
        <w:rPr>
          <w:rFonts w:hint="eastAsia"/>
        </w:rPr>
        <w:t>等</w:t>
      </w:r>
      <w:r w:rsidRPr="0087439C">
        <w:t>，最终导致激光器光束质量和</w:t>
      </w:r>
      <w:r w:rsidRPr="0087439C">
        <w:rPr>
          <w:rFonts w:hint="eastAsia"/>
        </w:rPr>
        <w:t>转化</w:t>
      </w:r>
      <w:r w:rsidRPr="0087439C">
        <w:t>效率的降低。</w:t>
      </w:r>
      <w:r w:rsidRPr="0087439C">
        <w:rPr>
          <w:rFonts w:hint="eastAsia"/>
        </w:rPr>
        <w:t>其中，热透镜效应对激光运转产生的影响最大。</w:t>
      </w:r>
    </w:p>
    <w:p w:rsidR="00E244D0" w:rsidRPr="0087439C" w:rsidRDefault="00E244D0" w:rsidP="0087439C">
      <w:bookmarkStart w:id="16" w:name="_Toc231614761"/>
      <w:r w:rsidRPr="0087439C">
        <w:t>2.</w:t>
      </w:r>
      <w:r w:rsidRPr="0087439C">
        <w:rPr>
          <w:rFonts w:hint="eastAsia"/>
        </w:rPr>
        <w:t>3</w:t>
      </w:r>
      <w:r w:rsidRPr="0087439C">
        <w:t>.</w:t>
      </w:r>
      <w:r w:rsidRPr="0087439C">
        <w:rPr>
          <w:rFonts w:hint="eastAsia"/>
        </w:rPr>
        <w:t>1</w:t>
      </w:r>
      <w:r w:rsidRPr="0087439C">
        <w:t xml:space="preserve"> </w:t>
      </w:r>
      <w:r w:rsidRPr="0087439C">
        <w:rPr>
          <w:rFonts w:hint="eastAsia"/>
        </w:rPr>
        <w:t xml:space="preserve"> </w:t>
      </w:r>
      <w:r w:rsidRPr="0087439C">
        <w:rPr>
          <w:rFonts w:hint="eastAsia"/>
        </w:rPr>
        <w:t>热效应的理论研究</w:t>
      </w:r>
      <w:bookmarkEnd w:id="16"/>
    </w:p>
    <w:p w:rsidR="00E244D0" w:rsidRPr="0087439C" w:rsidRDefault="00E244D0" w:rsidP="0087439C">
      <w:r w:rsidRPr="0087439C">
        <w:t>1)</w:t>
      </w:r>
      <w:r w:rsidRPr="0087439C">
        <w:rPr>
          <w:rFonts w:hint="eastAsia"/>
        </w:rPr>
        <w:t xml:space="preserve"> </w:t>
      </w:r>
      <w:r w:rsidRPr="0087439C">
        <w:rPr>
          <w:rFonts w:hint="eastAsia"/>
        </w:rPr>
        <w:t>激光棒内温度分布</w:t>
      </w:r>
    </w:p>
    <w:p w:rsidR="00E244D0" w:rsidRPr="0087439C" w:rsidRDefault="00E244D0" w:rsidP="0087439C">
      <w:r w:rsidRPr="0087439C">
        <w:rPr>
          <w:rFonts w:hint="eastAsia"/>
        </w:rPr>
        <w:t>固体激光介质在光泵浦过程中吸收热后温度会升高，通常用液体或气体进行冷却。激光介质的加热和冷却过程产生的温度分布用稳态热传导方程来描述。为简化分析，作如下假设的理论模型：激光棒</w:t>
      </w:r>
      <w:r w:rsidRPr="0087439C">
        <w:t>Nd</w:t>
      </w:r>
      <w:r w:rsidRPr="0087439C">
        <w:rPr>
          <w:rFonts w:hint="eastAsia"/>
        </w:rPr>
        <w:t>:</w:t>
      </w:r>
      <w:r w:rsidRPr="0087439C">
        <w:t>YAG</w:t>
      </w:r>
      <w:r w:rsidRPr="0087439C">
        <w:rPr>
          <w:rFonts w:hint="eastAsia"/>
        </w:rPr>
        <w:t>被均匀泵浦，棒周围散热情况相同，且晶体长径比较大，可忽略冷却介质沿棒轴向的微小温度变化，认为热流主要沿棒径向传导，稳态热传导方程为</w:t>
      </w:r>
    </w:p>
    <w:p w:rsidR="00E244D0" w:rsidRPr="0087439C" w:rsidRDefault="00E244D0" w:rsidP="0087439C">
      <w:r w:rsidRPr="0087439C">
        <w:object w:dxaOrig="2060" w:dyaOrig="660">
          <v:shape id="_x0000_i1029" type="#_x0000_t75" style="width:102.55pt;height:33.25pt" o:ole="">
            <v:imagedata r:id="rId20" o:title=""/>
          </v:shape>
          <o:OLEObject Type="Embed" ProgID="Equation.3" ShapeID="_x0000_i1029" DrawAspect="Content" ObjectID="_1678805165" r:id="rId21"/>
        </w:object>
      </w:r>
      <w:r w:rsidRPr="0087439C">
        <w:rPr>
          <w:rFonts w:hint="eastAsia"/>
        </w:rPr>
        <w:t xml:space="preserve">                   (</w:t>
      </w:r>
      <w:r w:rsidRPr="0087439C">
        <w:t>2-</w:t>
      </w:r>
      <w:r w:rsidRPr="0087439C">
        <w:rPr>
          <w:rFonts w:hint="eastAsia"/>
        </w:rPr>
        <w:t>3)</w:t>
      </w:r>
    </w:p>
    <w:p w:rsidR="00E244D0" w:rsidRPr="0087439C" w:rsidRDefault="00E244D0" w:rsidP="0087439C">
      <w:r w:rsidRPr="0087439C">
        <w:rPr>
          <w:rFonts w:hint="eastAsia"/>
        </w:rPr>
        <w:t>式中，</w:t>
      </w:r>
      <w:r w:rsidRPr="0087439C">
        <w:object w:dxaOrig="260" w:dyaOrig="260">
          <v:shape id="_x0000_i1030" type="#_x0000_t75" style="width:12.55pt;height:12.55pt" o:ole="">
            <v:imagedata r:id="rId22" o:title=""/>
          </v:shape>
          <o:OLEObject Type="Embed" ProgID="Equation.3" ShapeID="_x0000_i1030" DrawAspect="Content" ObjectID="_1678805166" r:id="rId23"/>
        </w:object>
      </w:r>
      <w:r w:rsidRPr="0087439C">
        <w:rPr>
          <w:rFonts w:hint="eastAsia"/>
        </w:rPr>
        <w:t>为激光棒热导率，</w:t>
      </w:r>
      <w:r w:rsidRPr="0087439C">
        <w:object w:dxaOrig="240" w:dyaOrig="320">
          <v:shape id="_x0000_i1031" type="#_x0000_t75" style="width:12pt;height:15.8pt" o:ole="">
            <v:imagedata r:id="rId24" o:title=""/>
          </v:shape>
          <o:OLEObject Type="Embed" ProgID="Equation.3" ShapeID="_x0000_i1031" DrawAspect="Content" ObjectID="_1678805167" r:id="rId25"/>
        </w:object>
      </w:r>
      <w:r w:rsidRPr="0087439C">
        <w:rPr>
          <w:rFonts w:hint="eastAsia"/>
        </w:rPr>
        <w:t>为棒内单位时间单位体积产生的热量，</w:t>
      </w:r>
      <w:r w:rsidRPr="0087439C">
        <w:object w:dxaOrig="180" w:dyaOrig="200">
          <v:shape id="_x0000_i1032" type="#_x0000_t75" style="width:9.25pt;height:9.8pt" o:ole="">
            <v:imagedata r:id="rId26" o:title=""/>
          </v:shape>
          <o:OLEObject Type="Embed" ProgID="Equation.3" ShapeID="_x0000_i1032" DrawAspect="Content" ObjectID="_1678805168" r:id="rId27"/>
        </w:object>
      </w:r>
      <w:r w:rsidRPr="0087439C">
        <w:rPr>
          <w:rFonts w:hint="eastAsia"/>
        </w:rPr>
        <w:t>为径向任一点与棒轴距离。</w:t>
      </w:r>
      <w:r w:rsidRPr="0087439C">
        <w:object w:dxaOrig="240" w:dyaOrig="320">
          <v:shape id="_x0000_i1033" type="#_x0000_t75" style="width:12pt;height:15.8pt" o:ole="">
            <v:imagedata r:id="rId24" o:title=""/>
          </v:shape>
          <o:OLEObject Type="Embed" ProgID="Equation.3" ShapeID="_x0000_i1033" DrawAspect="Content" ObjectID="_1678805169" r:id="rId28"/>
        </w:object>
      </w:r>
      <w:r w:rsidRPr="0087439C">
        <w:rPr>
          <w:rFonts w:hint="eastAsia"/>
        </w:rPr>
        <w:t>值可用下式表示</w:t>
      </w:r>
    </w:p>
    <w:p w:rsidR="00E244D0" w:rsidRPr="0087439C" w:rsidRDefault="00E244D0" w:rsidP="0087439C">
      <w:r w:rsidRPr="0087439C">
        <w:object w:dxaOrig="920" w:dyaOrig="680">
          <v:shape id="_x0000_i1034" type="#_x0000_t75" style="width:45.8pt;height:33.8pt" o:ole="">
            <v:imagedata r:id="rId29" o:title=""/>
          </v:shape>
          <o:OLEObject Type="Embed" ProgID="Equation.3" ShapeID="_x0000_i1034" DrawAspect="Content" ObjectID="_1678805170" r:id="rId30"/>
        </w:object>
      </w:r>
      <w:r w:rsidRPr="0087439C">
        <w:rPr>
          <w:rFonts w:hint="eastAsia"/>
        </w:rPr>
        <w:t xml:space="preserve">                         (</w:t>
      </w:r>
      <w:r w:rsidRPr="0087439C">
        <w:t>2-</w:t>
      </w:r>
      <w:r w:rsidRPr="0087439C">
        <w:rPr>
          <w:rFonts w:hint="eastAsia"/>
        </w:rPr>
        <w:t>4)</w:t>
      </w:r>
    </w:p>
    <w:p w:rsidR="00E244D0" w:rsidRPr="0087439C" w:rsidRDefault="00E244D0" w:rsidP="0087439C">
      <w:r w:rsidRPr="0087439C">
        <w:rPr>
          <w:rFonts w:hint="eastAsia"/>
        </w:rPr>
        <w:t>式中，</w:t>
      </w:r>
      <w:r w:rsidRPr="0087439C">
        <w:object w:dxaOrig="320" w:dyaOrig="360">
          <v:shape id="_x0000_i1035" type="#_x0000_t75" style="width:15.8pt;height:18pt" o:ole="">
            <v:imagedata r:id="rId31" o:title=""/>
          </v:shape>
          <o:OLEObject Type="Embed" ProgID="Equation.3" ShapeID="_x0000_i1035" DrawAspect="Content" ObjectID="_1678805171" r:id="rId32"/>
        </w:object>
      </w:r>
      <w:r w:rsidRPr="0087439C">
        <w:rPr>
          <w:rFonts w:hint="eastAsia"/>
        </w:rPr>
        <w:t>为泵浦输入功率，</w:t>
      </w:r>
      <w:r w:rsidRPr="0087439C">
        <w:object w:dxaOrig="200" w:dyaOrig="260">
          <v:shape id="_x0000_i1036" type="#_x0000_t75" style="width:9.8pt;height:12.55pt" o:ole="">
            <v:imagedata r:id="rId33" o:title=""/>
          </v:shape>
          <o:OLEObject Type="Embed" ProgID="Equation.3" ShapeID="_x0000_i1036" DrawAspect="Content" ObjectID="_1678805172" r:id="rId34"/>
        </w:object>
      </w:r>
      <w:r w:rsidRPr="0087439C">
        <w:rPr>
          <w:rFonts w:hint="eastAsia"/>
        </w:rPr>
        <w:t>为棒耗散光功率的百分数，</w:t>
      </w:r>
      <w:r w:rsidRPr="0087439C">
        <w:object w:dxaOrig="139" w:dyaOrig="279">
          <v:shape id="_x0000_i1037" type="#_x0000_t75" style="width:6.55pt;height:14.2pt" o:ole="">
            <v:imagedata r:id="rId35" o:title=""/>
          </v:shape>
          <o:OLEObject Type="Embed" ProgID="Equation.3" ShapeID="_x0000_i1037" DrawAspect="Content" ObjectID="_1678805173" r:id="rId36"/>
        </w:object>
      </w:r>
      <w:r w:rsidRPr="0087439C">
        <w:rPr>
          <w:rFonts w:hint="eastAsia"/>
        </w:rPr>
        <w:t>为棒长，</w:t>
      </w:r>
      <w:r w:rsidRPr="0087439C">
        <w:object w:dxaOrig="220" w:dyaOrig="360">
          <v:shape id="_x0000_i1038" type="#_x0000_t75" style="width:11.45pt;height:18pt" o:ole="">
            <v:imagedata r:id="rId37" o:title=""/>
          </v:shape>
          <o:OLEObject Type="Embed" ProgID="Equation.3" ShapeID="_x0000_i1038" DrawAspect="Content" ObjectID="_1678805174" r:id="rId38"/>
        </w:object>
      </w:r>
      <w:r w:rsidRPr="0087439C">
        <w:rPr>
          <w:rFonts w:hint="eastAsia"/>
        </w:rPr>
        <w:t>为棒的半径。</w:t>
      </w:r>
    </w:p>
    <w:p w:rsidR="00E244D0" w:rsidRPr="0087439C" w:rsidRDefault="00E244D0" w:rsidP="0087439C">
      <w:r w:rsidRPr="0087439C">
        <w:rPr>
          <w:rFonts w:hint="eastAsia"/>
        </w:rPr>
        <w:lastRenderedPageBreak/>
        <w:t>将边界条件</w:t>
      </w:r>
      <w:r w:rsidRPr="0087439C">
        <w:object w:dxaOrig="600" w:dyaOrig="360">
          <v:shape id="_x0000_i1039" type="#_x0000_t75" style="width:30pt;height:18pt" o:ole="">
            <v:imagedata r:id="rId39" o:title=""/>
          </v:shape>
          <o:OLEObject Type="Embed" ProgID="Equation.3" ShapeID="_x0000_i1039" DrawAspect="Content" ObjectID="_1678805175" r:id="rId40"/>
        </w:object>
      </w:r>
      <w:r w:rsidRPr="0087439C">
        <w:rPr>
          <w:rFonts w:hint="eastAsia"/>
        </w:rPr>
        <w:t>，棒表面温度</w:t>
      </w:r>
      <w:r w:rsidRPr="0087439C">
        <w:object w:dxaOrig="580" w:dyaOrig="360">
          <v:shape id="_x0000_i1040" type="#_x0000_t75" style="width:29.45pt;height:18pt" o:ole="">
            <v:imagedata r:id="rId41" o:title=""/>
          </v:shape>
          <o:OLEObject Type="Embed" ProgID="Equation.3" ShapeID="_x0000_i1040" DrawAspect="Content" ObjectID="_1678805176" r:id="rId42"/>
        </w:object>
      </w:r>
      <w:r w:rsidRPr="0087439C">
        <w:rPr>
          <w:rFonts w:hint="eastAsia"/>
        </w:rPr>
        <w:t>及式</w:t>
      </w:r>
      <w:r w:rsidRPr="0087439C">
        <w:t>(2-</w:t>
      </w:r>
      <w:r w:rsidRPr="0087439C">
        <w:rPr>
          <w:rFonts w:hint="eastAsia"/>
        </w:rPr>
        <w:t>4</w:t>
      </w:r>
      <w:r w:rsidRPr="0087439C">
        <w:t>)</w:t>
      </w:r>
      <w:r w:rsidRPr="0087439C">
        <w:rPr>
          <w:rFonts w:hint="eastAsia"/>
        </w:rPr>
        <w:t>代入式</w:t>
      </w:r>
      <w:r w:rsidRPr="0087439C">
        <w:rPr>
          <w:rFonts w:hint="eastAsia"/>
        </w:rPr>
        <w:t>(</w:t>
      </w:r>
      <w:r w:rsidRPr="0087439C">
        <w:t>2-</w:t>
      </w:r>
      <w:r w:rsidRPr="0087439C">
        <w:rPr>
          <w:rFonts w:hint="eastAsia"/>
        </w:rPr>
        <w:t>2)</w:t>
      </w:r>
      <w:r w:rsidRPr="0087439C">
        <w:rPr>
          <w:rFonts w:hint="eastAsia"/>
        </w:rPr>
        <w:t>，得出沿棒径向任一点温度为</w:t>
      </w:r>
    </w:p>
    <w:p w:rsidR="00E244D0" w:rsidRPr="0087439C" w:rsidRDefault="00E244D0" w:rsidP="0087439C">
      <w:r w:rsidRPr="0087439C">
        <w:object w:dxaOrig="3019" w:dyaOrig="680">
          <v:shape id="_x0000_i1041" type="#_x0000_t75" style="width:150.55pt;height:33.8pt" o:ole="">
            <v:imagedata r:id="rId43" o:title=""/>
          </v:shape>
          <o:OLEObject Type="Embed" ProgID="Equation.3" ShapeID="_x0000_i1041" DrawAspect="Content" ObjectID="_1678805177" r:id="rId44"/>
        </w:object>
      </w:r>
      <w:r w:rsidRPr="0087439C">
        <w:rPr>
          <w:rFonts w:hint="eastAsia"/>
        </w:rPr>
        <w:t xml:space="preserve">                (</w:t>
      </w:r>
      <w:r w:rsidRPr="0087439C">
        <w:t>2-</w:t>
      </w:r>
      <w:r w:rsidRPr="0087439C">
        <w:rPr>
          <w:rFonts w:hint="eastAsia"/>
        </w:rPr>
        <w:t>5)</w:t>
      </w:r>
    </w:p>
    <w:p w:rsidR="00E244D0" w:rsidRPr="0087439C" w:rsidRDefault="00E244D0" w:rsidP="0087439C">
      <w:r w:rsidRPr="0087439C">
        <w:t>2)</w:t>
      </w:r>
      <w:r w:rsidRPr="0087439C">
        <w:rPr>
          <w:rFonts w:hint="eastAsia"/>
        </w:rPr>
        <w:t xml:space="preserve"> </w:t>
      </w:r>
      <w:r w:rsidRPr="0087439C">
        <w:rPr>
          <w:rFonts w:hint="eastAsia"/>
        </w:rPr>
        <w:t>热应力</w:t>
      </w:r>
    </w:p>
    <w:p w:rsidR="00E244D0" w:rsidRPr="0087439C" w:rsidRDefault="00E244D0" w:rsidP="0087439C">
      <w:r w:rsidRPr="0087439C">
        <w:rPr>
          <w:rFonts w:hint="eastAsia"/>
        </w:rPr>
        <w:t>在激光器工作时，激光棒内部的温度比外部高，所以较冷的外部制约着较热的内部的膨胀，于是这样的温度分布在棒内产生了机械应力。温度分布</w:t>
      </w:r>
      <w:r w:rsidRPr="0087439C">
        <w:object w:dxaOrig="499" w:dyaOrig="320">
          <v:shape id="_x0000_i1042" type="#_x0000_t75" style="width:24.55pt;height:15.8pt" o:ole="">
            <v:imagedata r:id="rId45" o:title=""/>
          </v:shape>
          <o:OLEObject Type="Embed" ProgID="Equation.3" ShapeID="_x0000_i1042" DrawAspect="Content" ObjectID="_1678805178" r:id="rId46"/>
        </w:object>
      </w:r>
      <w:r w:rsidRPr="0087439C">
        <w:rPr>
          <w:rFonts w:hint="eastAsia"/>
        </w:rPr>
        <w:t>引起的圆柱棒内应力可以由热弹性理论求出。根据该理论，在柱坐标系中，具有自由端的各向同性激光棒在无其他外力作用时，热应力的径向、切向和轴向分量分别表示为</w:t>
      </w:r>
    </w:p>
    <w:p w:rsidR="00E244D0" w:rsidRPr="0087439C" w:rsidRDefault="00E244D0" w:rsidP="0087439C">
      <w:r w:rsidRPr="0087439C">
        <w:object w:dxaOrig="4720" w:dyaOrig="2280">
          <v:shape id="_x0000_i1043" type="#_x0000_t75" style="width:236.2pt;height:114pt" o:ole="">
            <v:imagedata r:id="rId47" o:title=""/>
          </v:shape>
          <o:OLEObject Type="Embed" ProgID="Equation.3" ShapeID="_x0000_i1043" DrawAspect="Content" ObjectID="_1678805179" r:id="rId48"/>
        </w:object>
      </w:r>
      <w:r w:rsidRPr="0087439C">
        <w:rPr>
          <w:rFonts w:hint="eastAsia"/>
        </w:rPr>
        <w:t xml:space="preserve">       (</w:t>
      </w:r>
      <w:r w:rsidRPr="0087439C">
        <w:t>2-</w:t>
      </w:r>
      <w:r w:rsidRPr="0087439C">
        <w:rPr>
          <w:rFonts w:hint="eastAsia"/>
        </w:rPr>
        <w:t>6)</w:t>
      </w:r>
    </w:p>
    <w:p w:rsidR="00E244D0" w:rsidRPr="0087439C" w:rsidRDefault="00E244D0" w:rsidP="0087439C">
      <w:r w:rsidRPr="0087439C">
        <w:rPr>
          <w:rFonts w:hint="eastAsia"/>
        </w:rPr>
        <w:t>式中，</w:t>
      </w:r>
      <w:r w:rsidRPr="0087439C">
        <w:object w:dxaOrig="240" w:dyaOrig="220">
          <v:shape id="_x0000_i1044" type="#_x0000_t75" style="width:12pt;height:11.45pt" o:ole="">
            <v:imagedata r:id="rId49" o:title=""/>
          </v:shape>
          <o:OLEObject Type="Embed" ProgID="Equation.3" ShapeID="_x0000_i1044" DrawAspect="Content" ObjectID="_1678805180" r:id="rId50"/>
        </w:object>
      </w:r>
      <w:r w:rsidRPr="0087439C">
        <w:rPr>
          <w:rFonts w:hint="eastAsia"/>
        </w:rPr>
        <w:t>为膨胀系数，</w:t>
      </w:r>
      <w:r w:rsidRPr="0087439C">
        <w:object w:dxaOrig="240" w:dyaOrig="260">
          <v:shape id="_x0000_i1045" type="#_x0000_t75" style="width:12pt;height:12.55pt" o:ole="">
            <v:imagedata r:id="rId51" o:title=""/>
          </v:shape>
          <o:OLEObject Type="Embed" ProgID="Equation.3" ShapeID="_x0000_i1045" DrawAspect="Content" ObjectID="_1678805181" r:id="rId52"/>
        </w:object>
      </w:r>
      <w:r w:rsidRPr="0087439C">
        <w:rPr>
          <w:rFonts w:hint="eastAsia"/>
        </w:rPr>
        <w:t>为杨氏模量，</w:t>
      </w:r>
      <w:r w:rsidRPr="0087439C">
        <w:object w:dxaOrig="240" w:dyaOrig="260">
          <v:shape id="_x0000_i1046" type="#_x0000_t75" style="width:12pt;height:12.55pt" o:ole="">
            <v:imagedata r:id="rId53" o:title=""/>
          </v:shape>
          <o:OLEObject Type="Embed" ProgID="Equation.3" ShapeID="_x0000_i1046" DrawAspect="Content" ObjectID="_1678805182" r:id="rId54"/>
        </w:object>
      </w:r>
      <w:r w:rsidRPr="0087439C">
        <w:rPr>
          <w:rFonts w:hint="eastAsia"/>
        </w:rPr>
        <w:t>为泊松比。将</w:t>
      </w:r>
      <w:r w:rsidRPr="0087439C">
        <w:object w:dxaOrig="499" w:dyaOrig="320">
          <v:shape id="_x0000_i1047" type="#_x0000_t75" style="width:24.55pt;height:15.8pt" o:ole="">
            <v:imagedata r:id="rId55" o:title=""/>
          </v:shape>
          <o:OLEObject Type="Embed" ProgID="Equation.3" ShapeID="_x0000_i1047" DrawAspect="Content" ObjectID="_1678805183" r:id="rId56"/>
        </w:object>
      </w:r>
      <w:r w:rsidRPr="0087439C">
        <w:rPr>
          <w:rFonts w:hint="eastAsia"/>
        </w:rPr>
        <w:t>表达式代入上式，并进行积分可得</w:t>
      </w:r>
    </w:p>
    <w:p w:rsidR="00E244D0" w:rsidRPr="0087439C" w:rsidRDefault="00E244D0" w:rsidP="0087439C">
      <w:r w:rsidRPr="0087439C">
        <w:object w:dxaOrig="2160" w:dyaOrig="1640">
          <v:shape id="_x0000_i1048" type="#_x0000_t75" style="width:108pt;height:81.8pt" o:ole="">
            <v:imagedata r:id="rId57" o:title=""/>
          </v:shape>
          <o:OLEObject Type="Embed" ProgID="Equation.3" ShapeID="_x0000_i1048" DrawAspect="Content" ObjectID="_1678805184" r:id="rId58"/>
        </w:object>
      </w:r>
      <w:r w:rsidRPr="0087439C">
        <w:rPr>
          <w:rFonts w:hint="eastAsia"/>
        </w:rPr>
        <w:t xml:space="preserve">                    (</w:t>
      </w:r>
      <w:r w:rsidRPr="0087439C">
        <w:t>2-</w:t>
      </w:r>
      <w:r w:rsidRPr="0087439C">
        <w:rPr>
          <w:rFonts w:hint="eastAsia"/>
        </w:rPr>
        <w:t>7)</w:t>
      </w:r>
    </w:p>
    <w:p w:rsidR="00E244D0" w:rsidRPr="0087439C" w:rsidRDefault="00E244D0" w:rsidP="0087439C">
      <w:r w:rsidRPr="0087439C">
        <w:rPr>
          <w:rFonts w:hint="eastAsia"/>
        </w:rPr>
        <w:t>公式中个应力分量</w:t>
      </w:r>
      <w:r w:rsidRPr="0087439C">
        <w:object w:dxaOrig="300" w:dyaOrig="340">
          <v:shape id="_x0000_i1049" type="#_x0000_t75" style="width:15.25pt;height:17.45pt" o:ole="">
            <v:imagedata r:id="rId59" o:title=""/>
          </v:shape>
          <o:OLEObject Type="Embed" ProgID="Equation.3" ShapeID="_x0000_i1049" DrawAspect="Content" ObjectID="_1678805185" r:id="rId60"/>
        </w:object>
      </w:r>
      <w:r w:rsidRPr="0087439C">
        <w:rPr>
          <w:rFonts w:hint="eastAsia"/>
        </w:rPr>
        <w:t>、</w:t>
      </w:r>
      <w:r w:rsidRPr="0087439C">
        <w:object w:dxaOrig="279" w:dyaOrig="240">
          <v:shape id="_x0000_i1050" type="#_x0000_t75" style="width:14.2pt;height:12pt" o:ole="">
            <v:imagedata r:id="rId61" o:title=""/>
          </v:shape>
          <o:OLEObject Type="Embed" ProgID="Equation.3" ShapeID="_x0000_i1050" DrawAspect="Content" ObjectID="_1678805186" r:id="rId62"/>
        </w:object>
      </w:r>
      <w:r w:rsidRPr="0087439C">
        <w:rPr>
          <w:rFonts w:hint="eastAsia"/>
        </w:rPr>
        <w:t>、</w:t>
      </w:r>
      <w:r w:rsidRPr="0087439C">
        <w:object w:dxaOrig="320" w:dyaOrig="340">
          <v:shape id="_x0000_i1051" type="#_x0000_t75" style="width:15.8pt;height:17.45pt" o:ole="">
            <v:imagedata r:id="rId63" o:title=""/>
          </v:shape>
          <o:OLEObject Type="Embed" ProgID="Equation.3" ShapeID="_x0000_i1051" DrawAspect="Content" ObjectID="_1678805187" r:id="rId64"/>
        </w:object>
      </w:r>
      <w:r w:rsidRPr="0087439C">
        <w:rPr>
          <w:rFonts w:hint="eastAsia"/>
        </w:rPr>
        <w:t>为正时，表示拉伸应力，为负时表示压应力。</w:t>
      </w:r>
    </w:p>
    <w:p w:rsidR="00E244D0" w:rsidRPr="0087439C" w:rsidRDefault="00E244D0" w:rsidP="0087439C">
      <w:r w:rsidRPr="0087439C">
        <w:t>3)</w:t>
      </w:r>
      <w:r w:rsidRPr="0087439C">
        <w:rPr>
          <w:rFonts w:hint="eastAsia"/>
        </w:rPr>
        <w:t xml:space="preserve"> </w:t>
      </w:r>
      <w:r w:rsidRPr="0087439C">
        <w:rPr>
          <w:rFonts w:hint="eastAsia"/>
        </w:rPr>
        <w:t>热致应力双折射</w:t>
      </w:r>
    </w:p>
    <w:p w:rsidR="00E244D0" w:rsidRPr="0087439C" w:rsidRDefault="00E244D0" w:rsidP="0087439C">
      <w:r w:rsidRPr="0087439C">
        <w:rPr>
          <w:rFonts w:hint="eastAsia"/>
        </w:rPr>
        <w:t>激光工作物质中的温度分布不均匀会产生热应力，进一步使得折射率发生变化，使原来的各向同性材料变成各向异性，或者使各向异性材料原有的双折射特性发生变化，即产生热致应力双折射。</w:t>
      </w:r>
    </w:p>
    <w:p w:rsidR="00E244D0" w:rsidRPr="0087439C" w:rsidRDefault="00E244D0" w:rsidP="0087439C">
      <w:r w:rsidRPr="0087439C">
        <w:rPr>
          <w:rFonts w:hint="eastAsia"/>
        </w:rPr>
        <w:t>以</w:t>
      </w:r>
      <w:r w:rsidRPr="0087439C">
        <w:t>Nd</w:t>
      </w:r>
      <w:r w:rsidRPr="0087439C">
        <w:rPr>
          <w:rFonts w:hint="eastAsia"/>
        </w:rPr>
        <w:t>:</w:t>
      </w:r>
      <w:r w:rsidRPr="0087439C">
        <w:t>YAG</w:t>
      </w:r>
      <w:r w:rsidRPr="0087439C">
        <w:rPr>
          <w:rFonts w:hint="eastAsia"/>
        </w:rPr>
        <w:t>为例，在正常情况下它是各向同性的，其折射率椭球为一圆球体。当内部有应力时，变为椭球。设激光沿棒轴线方向传输，光波振动方向垂直于棒轴。这时，只需求出变化后的折射率椭球和该球被棒的横截面截取的椭圆长短轴的大小和取向，便可确定两个主折射率</w:t>
      </w:r>
      <w:r w:rsidRPr="0087439C">
        <w:rPr>
          <w:rFonts w:hint="eastAsia"/>
        </w:rPr>
        <w:t>(</w:t>
      </w:r>
      <w:r w:rsidRPr="0087439C">
        <w:rPr>
          <w:rFonts w:hint="eastAsia"/>
        </w:rPr>
        <w:t>即椭圆长短轴</w:t>
      </w:r>
      <w:r w:rsidRPr="0087439C">
        <w:rPr>
          <w:rFonts w:hint="eastAsia"/>
        </w:rPr>
        <w:t>)</w:t>
      </w:r>
      <w:r w:rsidRPr="0087439C">
        <w:rPr>
          <w:rFonts w:hint="eastAsia"/>
        </w:rPr>
        <w:t>和热致应力双折射的大小。由棒内</w:t>
      </w:r>
      <w:r w:rsidRPr="0087439C">
        <w:object w:dxaOrig="560" w:dyaOrig="320">
          <v:shape id="_x0000_i1052" type="#_x0000_t75" style="width:27.8pt;height:15.8pt" o:ole="">
            <v:imagedata r:id="rId65" o:title=""/>
          </v:shape>
          <o:OLEObject Type="Embed" ProgID="Equation.3" ShapeID="_x0000_i1052" DrawAspect="Content" ObjectID="_1678805188" r:id="rId66"/>
        </w:object>
      </w:r>
      <w:r w:rsidRPr="0087439C">
        <w:rPr>
          <w:rFonts w:hint="eastAsia"/>
        </w:rPr>
        <w:t>点的径向和切向主折射率，经推导得到热致应力双折射大小为</w:t>
      </w:r>
    </w:p>
    <w:p w:rsidR="00E244D0" w:rsidRPr="0087439C" w:rsidRDefault="00E244D0" w:rsidP="0087439C">
      <w:r w:rsidRPr="0087439C">
        <w:object w:dxaOrig="2680" w:dyaOrig="620">
          <v:shape id="_x0000_i1053" type="#_x0000_t75" style="width:134.2pt;height:30.55pt" o:ole="">
            <v:imagedata r:id="rId67" o:title=""/>
          </v:shape>
          <o:OLEObject Type="Embed" ProgID="Equation.3" ShapeID="_x0000_i1053" DrawAspect="Content" ObjectID="_1678805189" r:id="rId68"/>
        </w:object>
      </w:r>
      <w:r w:rsidRPr="0087439C">
        <w:rPr>
          <w:rFonts w:hint="eastAsia"/>
        </w:rPr>
        <w:t xml:space="preserve">                   </w:t>
      </w:r>
      <w:r w:rsidRPr="0087439C">
        <w:t>(2-</w:t>
      </w:r>
      <w:r w:rsidRPr="0087439C">
        <w:rPr>
          <w:rFonts w:hint="eastAsia"/>
        </w:rPr>
        <w:t>8</w:t>
      </w:r>
      <w:r w:rsidRPr="0087439C">
        <w:t>)</w:t>
      </w:r>
    </w:p>
    <w:p w:rsidR="00E244D0" w:rsidRPr="0087439C" w:rsidRDefault="00E244D0" w:rsidP="0087439C">
      <w:r w:rsidRPr="0087439C">
        <w:object w:dxaOrig="279" w:dyaOrig="360">
          <v:shape id="_x0000_i1054" type="#_x0000_t75" style="width:14.2pt;height:18pt" o:ole="">
            <v:imagedata r:id="rId69" o:title=""/>
          </v:shape>
          <o:OLEObject Type="Embed" ProgID="Equation.3" ShapeID="_x0000_i1054" DrawAspect="Content" ObjectID="_1678805190" r:id="rId70"/>
        </w:object>
      </w:r>
      <w:r w:rsidRPr="0087439C">
        <w:rPr>
          <w:rFonts w:hint="eastAsia"/>
        </w:rPr>
        <w:t>和</w:t>
      </w:r>
      <w:r w:rsidRPr="0087439C">
        <w:object w:dxaOrig="260" w:dyaOrig="340">
          <v:shape id="_x0000_i1055" type="#_x0000_t75" style="width:12.55pt;height:17.45pt" o:ole="">
            <v:imagedata r:id="rId71" o:title=""/>
          </v:shape>
          <o:OLEObject Type="Embed" ProgID="Equation.3" ShapeID="_x0000_i1055" DrawAspect="Content" ObjectID="_1678805191" r:id="rId72"/>
        </w:object>
      </w:r>
      <w:r w:rsidRPr="0087439C">
        <w:rPr>
          <w:rFonts w:hint="eastAsia"/>
        </w:rPr>
        <w:t>分别是某点的切向和径向主折射率；</w:t>
      </w:r>
      <w:r w:rsidRPr="0087439C">
        <w:object w:dxaOrig="279" w:dyaOrig="360">
          <v:shape id="_x0000_i1056" type="#_x0000_t75" style="width:14.2pt;height:18pt" o:ole="">
            <v:imagedata r:id="rId73" o:title=""/>
          </v:shape>
          <o:OLEObject Type="Embed" ProgID="Equation.3" ShapeID="_x0000_i1056" DrawAspect="Content" ObjectID="_1678805192" r:id="rId74"/>
        </w:object>
      </w:r>
      <w:r w:rsidRPr="0087439C">
        <w:rPr>
          <w:rFonts w:hint="eastAsia"/>
        </w:rPr>
        <w:t>为无热应力时激光工作物质的折射率；</w:t>
      </w:r>
      <w:r w:rsidRPr="0087439C">
        <w:object w:dxaOrig="340" w:dyaOrig="340">
          <v:shape id="_x0000_i1057" type="#_x0000_t75" style="width:17.45pt;height:17.45pt" o:ole="">
            <v:imagedata r:id="rId75" o:title=""/>
          </v:shape>
          <o:OLEObject Type="Embed" ProgID="Equation.3" ShapeID="_x0000_i1057" DrawAspect="Content" ObjectID="_1678805193" r:id="rId76"/>
        </w:object>
      </w:r>
      <w:r w:rsidRPr="0087439C">
        <w:rPr>
          <w:rFonts w:hint="eastAsia"/>
        </w:rPr>
        <w:t>是与材料的泊松比和光弹性系数有关的常数。对于</w:t>
      </w:r>
      <w:r w:rsidRPr="0087439C">
        <w:t>Nd:YAG</w:t>
      </w:r>
      <w:r w:rsidRPr="0087439C">
        <w:rPr>
          <w:rFonts w:hint="eastAsia"/>
        </w:rPr>
        <w:t>，</w:t>
      </w:r>
      <w:r w:rsidRPr="0087439C">
        <w:object w:dxaOrig="1160" w:dyaOrig="340">
          <v:shape id="_x0000_i1058" type="#_x0000_t75" style="width:57.8pt;height:17.45pt" o:ole="">
            <v:imagedata r:id="rId77" o:title=""/>
          </v:shape>
          <o:OLEObject Type="Embed" ProgID="Equation.3" ShapeID="_x0000_i1058" DrawAspect="Content" ObjectID="_1678805194" r:id="rId78"/>
        </w:object>
      </w:r>
      <w:r w:rsidRPr="0087439C">
        <w:rPr>
          <w:rFonts w:hint="eastAsia"/>
        </w:rPr>
        <w:t>。</w:t>
      </w:r>
    </w:p>
    <w:p w:rsidR="00E244D0" w:rsidRPr="0087439C" w:rsidRDefault="00E244D0" w:rsidP="0087439C">
      <w:bookmarkStart w:id="17" w:name="_Toc231614762"/>
      <w:r w:rsidRPr="0087439C">
        <w:t>2.</w:t>
      </w:r>
      <w:r w:rsidRPr="0087439C">
        <w:rPr>
          <w:rFonts w:hint="eastAsia"/>
        </w:rPr>
        <w:t>3</w:t>
      </w:r>
      <w:r w:rsidRPr="0087439C">
        <w:t>.</w:t>
      </w:r>
      <w:r w:rsidRPr="0087439C">
        <w:rPr>
          <w:rFonts w:hint="eastAsia"/>
        </w:rPr>
        <w:t>2</w:t>
      </w:r>
      <w:r w:rsidRPr="0087439C">
        <w:t xml:space="preserve"> </w:t>
      </w:r>
      <w:r w:rsidRPr="0087439C">
        <w:rPr>
          <w:rFonts w:hint="eastAsia"/>
        </w:rPr>
        <w:t xml:space="preserve"> </w:t>
      </w:r>
      <w:r w:rsidRPr="0087439C">
        <w:rPr>
          <w:rFonts w:hint="eastAsia"/>
        </w:rPr>
        <w:t>热效应的补偿措施</w:t>
      </w:r>
      <w:bookmarkEnd w:id="17"/>
    </w:p>
    <w:p w:rsidR="00E244D0" w:rsidRPr="0087439C" w:rsidRDefault="00E244D0" w:rsidP="0087439C">
      <w:r w:rsidRPr="0087439C">
        <w:rPr>
          <w:rFonts w:hint="eastAsia"/>
        </w:rPr>
        <w:t>全固态激光器中的热效应严重阻碍了激光输出功率的进一步提高，并使得光束质量劣化，在实际工作中应当采取必要的措施来消除或减小热效应。目前，补偿热效应的主要方法有冷却、光学补偿和非圆柱形增益介质。冷却只是降低激光器整体温度，光学补偿用于改善热不均匀造成的影响，非圆柱形增益介质则两种效果都有。</w:t>
      </w:r>
    </w:p>
    <w:p w:rsidR="00E244D0" w:rsidRPr="0087439C" w:rsidRDefault="00E244D0" w:rsidP="0087439C">
      <w:r w:rsidRPr="0087439C">
        <w:rPr>
          <w:rFonts w:hint="eastAsia"/>
        </w:rPr>
        <w:t>光学补偿的方法有热透镜效应的补偿和热致应力双折射的补偿。热透镜效应的补偿简单方法是修磨端面，例如，对在工作时呈正热透镜效应的介质，将增益基质的两个端面磨成曲率半径相匹配的凹面。但这一方法常受到使用条件的限制，为实现对热透镜效应的补偿，可使用基模动态稳定腔。热致应力双折射的补偿的基本原理是使沿棒的径向和切向偏振分量的光通过棒和光学元件后有相同的相位延迟，这可用偏振旋转的方法来实现。</w:t>
      </w:r>
    </w:p>
    <w:p w:rsidR="00E244D0" w:rsidRPr="0087439C" w:rsidRDefault="00E244D0" w:rsidP="0087439C">
      <w:r w:rsidRPr="0087439C">
        <w:rPr>
          <w:rFonts w:hint="eastAsia"/>
        </w:rPr>
        <w:t>采用非圆柱形增益介质首先是增大了散热面积，降低了激光器的整体温度；其次是可以改变热流方向，使增益介质的内部温度梯度方向与激光传播方向一致。不同类型的非圆柱形激光器主要有盘状激光器、板条激光器和管状激光器。</w:t>
      </w:r>
    </w:p>
    <w:p w:rsidR="00E244D0" w:rsidRPr="0087439C" w:rsidRDefault="00E244D0" w:rsidP="0087439C">
      <w:bookmarkStart w:id="18" w:name="_Toc231614763"/>
      <w:r w:rsidRPr="0087439C">
        <w:t>3</w:t>
      </w:r>
      <w:r w:rsidRPr="0087439C">
        <w:rPr>
          <w:rFonts w:hint="eastAsia"/>
        </w:rPr>
        <w:t xml:space="preserve">  </w:t>
      </w:r>
      <w:r w:rsidRPr="0087439C">
        <w:rPr>
          <w:rFonts w:hint="eastAsia"/>
        </w:rPr>
        <w:t>全固态激光器的谐振腔技术</w:t>
      </w:r>
      <w:bookmarkEnd w:id="18"/>
    </w:p>
    <w:p w:rsidR="00E244D0" w:rsidRPr="0087439C" w:rsidRDefault="00E244D0" w:rsidP="0087439C">
      <w:r w:rsidRPr="0087439C">
        <w:rPr>
          <w:rFonts w:hint="eastAsia"/>
        </w:rPr>
        <w:t>在全固态激光器中，光学谐振腔起到了非常重要的作用。针对不同固体激光增益介质及其几何结构和输出功率的要求，通过谐振腔的合理设计可以补偿激光增益介质的热效应，获得高稳定性、高功率、高光束质量的激光输出。本章在阐述谐振腔设计的基本原理的基础上，重点对全固态激光器中常用的基模动态稳定腔技术以及双棒串接腔技术作出相关理论分析。进一步阐述谐振腔的基模数值求解方法，重点对</w:t>
      </w:r>
      <w:r w:rsidRPr="0087439C">
        <w:rPr>
          <w:rFonts w:hint="eastAsia"/>
        </w:rPr>
        <w:t>Fox-Li</w:t>
      </w:r>
      <w:r w:rsidRPr="0087439C">
        <w:rPr>
          <w:rFonts w:hint="eastAsia"/>
        </w:rPr>
        <w:t>迭代法、快速傅立叶变换法（</w:t>
      </w:r>
      <w:r w:rsidRPr="0087439C">
        <w:rPr>
          <w:rFonts w:hint="eastAsia"/>
        </w:rPr>
        <w:t>FFT</w:t>
      </w:r>
      <w:r w:rsidRPr="0087439C">
        <w:rPr>
          <w:rFonts w:hint="eastAsia"/>
        </w:rPr>
        <w:t>）进行分析。</w:t>
      </w:r>
    </w:p>
    <w:p w:rsidR="00E244D0" w:rsidRPr="0087439C" w:rsidRDefault="00E244D0" w:rsidP="0087439C">
      <w:bookmarkStart w:id="19" w:name="_Toc231614764"/>
      <w:r w:rsidRPr="0087439C">
        <w:rPr>
          <w:rFonts w:hint="eastAsia"/>
        </w:rPr>
        <w:t>3</w:t>
      </w:r>
      <w:r w:rsidRPr="0087439C">
        <w:t>.</w:t>
      </w:r>
      <w:r w:rsidRPr="0087439C">
        <w:rPr>
          <w:rFonts w:hint="eastAsia"/>
        </w:rPr>
        <w:t>1</w:t>
      </w:r>
      <w:r w:rsidRPr="0087439C">
        <w:t xml:space="preserve"> </w:t>
      </w:r>
      <w:r w:rsidRPr="0087439C">
        <w:rPr>
          <w:rFonts w:hint="eastAsia"/>
        </w:rPr>
        <w:t xml:space="preserve"> </w:t>
      </w:r>
      <w:r w:rsidRPr="0087439C">
        <w:rPr>
          <w:rFonts w:hint="eastAsia"/>
        </w:rPr>
        <w:t>热透镜效应的传输矩阵理论分析</w:t>
      </w:r>
      <w:bookmarkEnd w:id="19"/>
    </w:p>
    <w:p w:rsidR="00E244D0" w:rsidRPr="0087439C" w:rsidRDefault="00E244D0" w:rsidP="0087439C">
      <w:r w:rsidRPr="0087439C">
        <w:rPr>
          <w:rFonts w:hint="eastAsia"/>
        </w:rPr>
        <w:t>研究光线在谐振腔内往复反射过程的基本方法是利用几何光学的光线矩阵分析方法。本节在介绍谐振腔中往返矩阵的基础上，考虑到全固态激光器中的热效应，对其等效谐振腔设计基本原理进行了具体的阐述。</w:t>
      </w:r>
    </w:p>
    <w:p w:rsidR="00E244D0" w:rsidRPr="0087439C" w:rsidRDefault="00E244D0" w:rsidP="0087439C">
      <w:r w:rsidRPr="0087439C">
        <w:rPr>
          <w:rFonts w:hint="eastAsia"/>
        </w:rPr>
        <w:t>几何理论的主要内容是以光学传输矩阵为基础，讨论谐振腔的稳定性条件，这里用传输矩阵对热透镜效应分析。</w:t>
      </w:r>
    </w:p>
    <w:p w:rsidR="00E244D0" w:rsidRPr="0087439C" w:rsidRDefault="00E244D0" w:rsidP="0087439C">
      <w:r w:rsidRPr="0087439C">
        <w:rPr>
          <w:rFonts w:hint="eastAsia"/>
        </w:rPr>
        <w:t>热透镜效应是由激光棒内的热不均匀分布（热梯度）余热应变弹性引起的折射率不均匀变化，从而形成热透镜效应。对此类激光腔可以将激光棒近似等效为焦距为</w:t>
      </w:r>
      <w:r w:rsidRPr="0087439C">
        <w:object w:dxaOrig="1100" w:dyaOrig="320">
          <v:shape id="_x0000_i1059" type="#_x0000_t75" style="width:54.55pt;height:15.8pt" o:ole="">
            <v:imagedata r:id="rId79" o:title=""/>
          </v:shape>
          <o:OLEObject Type="Embed" ProgID="Equation.3" ShapeID="_x0000_i1059" DrawAspect="Content" ObjectID="_1678805195" r:id="rId80"/>
        </w:object>
      </w:r>
      <w:r w:rsidRPr="0087439C">
        <w:rPr>
          <w:rFonts w:hint="eastAsia"/>
        </w:rPr>
        <w:t>的透镜。</w:t>
      </w:r>
    </w:p>
    <w:p w:rsidR="00E244D0" w:rsidRPr="0087439C" w:rsidRDefault="00E244D0" w:rsidP="0087439C">
      <w:r w:rsidRPr="0087439C">
        <w:rPr>
          <w:rFonts w:hint="eastAsia"/>
        </w:rPr>
        <w:t>光学传输矩阵是指傍轴光线通过光学元件后，描述其传播特性的参数发生变化的矩阵表达方法。腔内任一傍轴光线在某一给定的横截面内都可以有两个坐标参数来表征：一个是光线离轴线的距离</w:t>
      </w:r>
      <w:r w:rsidRPr="0087439C">
        <w:object w:dxaOrig="180" w:dyaOrig="200">
          <v:shape id="_x0000_i1060" type="#_x0000_t75" style="width:9.25pt;height:9.8pt" o:ole="">
            <v:imagedata r:id="rId81" o:title=""/>
          </v:shape>
          <o:OLEObject Type="Embed" ProgID="Equation.3" ShapeID="_x0000_i1060" DrawAspect="Content" ObjectID="_1678805196" r:id="rId82"/>
        </w:object>
      </w:r>
      <w:r w:rsidRPr="0087439C">
        <w:rPr>
          <w:rFonts w:hint="eastAsia"/>
        </w:rPr>
        <w:t>，另一个是光线与轴线的夹角</w:t>
      </w:r>
      <w:r w:rsidRPr="0087439C">
        <w:object w:dxaOrig="200" w:dyaOrig="279">
          <v:shape id="_x0000_i1061" type="#_x0000_t75" style="width:9.8pt;height:14.2pt" o:ole="">
            <v:imagedata r:id="rId83" o:title=""/>
          </v:shape>
          <o:OLEObject Type="Embed" ProgID="Equation.3" ShapeID="_x0000_i1061" DrawAspect="Content" ObjectID="_1678805197" r:id="rId84"/>
        </w:object>
      </w:r>
      <w:r w:rsidRPr="0087439C">
        <w:rPr>
          <w:rFonts w:hint="eastAsia"/>
        </w:rPr>
        <w:t>。我们规定，光线出射方向在腔轴线的上方时，</w:t>
      </w:r>
      <w:r w:rsidRPr="0087439C">
        <w:object w:dxaOrig="200" w:dyaOrig="279">
          <v:shape id="_x0000_i1062" type="#_x0000_t75" style="width:9.8pt;height:14.2pt" o:ole="">
            <v:imagedata r:id="rId85" o:title=""/>
          </v:shape>
          <o:OLEObject Type="Embed" ProgID="Equation.3" ShapeID="_x0000_i1062" DrawAspect="Content" ObjectID="_1678805198" r:id="rId86"/>
        </w:object>
      </w:r>
      <w:r w:rsidRPr="0087439C">
        <w:rPr>
          <w:rFonts w:hint="eastAsia"/>
        </w:rPr>
        <w:t>为正，反之为负。</w:t>
      </w:r>
    </w:p>
    <w:p w:rsidR="00E244D0" w:rsidRPr="0087439C" w:rsidRDefault="00E244D0" w:rsidP="0087439C"/>
    <w:p w:rsidR="00E244D0" w:rsidRPr="0087439C" w:rsidRDefault="00E244D0" w:rsidP="0087439C">
      <w:bookmarkStart w:id="20" w:name="_Toc231614765"/>
      <w:r w:rsidRPr="0087439C">
        <w:rPr>
          <w:rFonts w:hint="eastAsia"/>
        </w:rPr>
        <w:t>3</w:t>
      </w:r>
      <w:r w:rsidRPr="0087439C">
        <w:t>.</w:t>
      </w:r>
      <w:r w:rsidRPr="0087439C">
        <w:rPr>
          <w:rFonts w:hint="eastAsia"/>
        </w:rPr>
        <w:t>2</w:t>
      </w:r>
      <w:r w:rsidRPr="0087439C">
        <w:t xml:space="preserve"> </w:t>
      </w:r>
      <w:r w:rsidRPr="0087439C">
        <w:rPr>
          <w:rFonts w:hint="eastAsia"/>
        </w:rPr>
        <w:t xml:space="preserve"> </w:t>
      </w:r>
      <w:r w:rsidRPr="0087439C">
        <w:rPr>
          <w:rFonts w:hint="eastAsia"/>
        </w:rPr>
        <w:t>全固态激光器常用谐振腔</w:t>
      </w:r>
      <w:bookmarkEnd w:id="20"/>
    </w:p>
    <w:p w:rsidR="00E244D0" w:rsidRPr="0087439C" w:rsidRDefault="00E244D0" w:rsidP="0087439C">
      <w:bookmarkStart w:id="21" w:name="_Toc231614766"/>
      <w:r w:rsidRPr="0087439C">
        <w:rPr>
          <w:rFonts w:hint="eastAsia"/>
        </w:rPr>
        <w:t>3</w:t>
      </w:r>
      <w:r w:rsidRPr="0087439C">
        <w:t>.</w:t>
      </w:r>
      <w:r w:rsidRPr="0087439C">
        <w:rPr>
          <w:rFonts w:hint="eastAsia"/>
        </w:rPr>
        <w:t>2</w:t>
      </w:r>
      <w:r w:rsidRPr="0087439C">
        <w:t>.</w:t>
      </w:r>
      <w:r w:rsidRPr="0087439C">
        <w:rPr>
          <w:rFonts w:hint="eastAsia"/>
        </w:rPr>
        <w:t xml:space="preserve">1  </w:t>
      </w:r>
      <w:r w:rsidRPr="0087439C">
        <w:rPr>
          <w:rFonts w:hint="eastAsia"/>
        </w:rPr>
        <w:t>基模动态稳定腔的基本原理</w:t>
      </w:r>
      <w:bookmarkEnd w:id="21"/>
    </w:p>
    <w:p w:rsidR="00E244D0" w:rsidRPr="0087439C" w:rsidRDefault="00E244D0" w:rsidP="0087439C">
      <w:r w:rsidRPr="0087439C">
        <w:rPr>
          <w:rFonts w:hint="eastAsia"/>
        </w:rPr>
        <w:t>基模动态稳定腔的概念最早由</w:t>
      </w:r>
      <w:r w:rsidRPr="0087439C">
        <w:t>J</w:t>
      </w:r>
      <w:r w:rsidRPr="0087439C">
        <w:rPr>
          <w:rFonts w:hint="eastAsia"/>
        </w:rPr>
        <w:t xml:space="preserve">. </w:t>
      </w:r>
      <w:r w:rsidRPr="0087439C">
        <w:t>Steffen</w:t>
      </w:r>
      <w:r w:rsidRPr="0087439C">
        <w:rPr>
          <w:rFonts w:hint="eastAsia"/>
        </w:rPr>
        <w:t>等人提出，在获得高功率激光输出上取得了很大的进步。后来，基模动态稳定腔技术又得到了发展，</w:t>
      </w:r>
      <w:r w:rsidRPr="0087439C">
        <w:t>V.</w:t>
      </w:r>
      <w:r w:rsidRPr="0087439C">
        <w:rPr>
          <w:rFonts w:hint="eastAsia"/>
        </w:rPr>
        <w:t xml:space="preserve"> </w:t>
      </w:r>
      <w:r w:rsidRPr="0087439C">
        <w:t>Magin</w:t>
      </w:r>
      <w:r w:rsidRPr="0087439C">
        <w:rPr>
          <w:rFonts w:hint="eastAsia"/>
        </w:rPr>
        <w:t>等人全面阐述了对动态稳定凹凸腔所做的早期工作，并对基模动态稳定腔进行了分析，使该技术得到了进一步的完善和补充</w:t>
      </w:r>
      <w:r w:rsidRPr="0087439C">
        <w:t>[1</w:t>
      </w:r>
      <w:r w:rsidR="00C65EB6">
        <w:rPr>
          <w:rFonts w:hint="eastAsia"/>
        </w:rPr>
        <w:t>5</w:t>
      </w:r>
      <w:r w:rsidRPr="0087439C">
        <w:t>]</w:t>
      </w:r>
      <w:r w:rsidRPr="0087439C">
        <w:rPr>
          <w:rFonts w:hint="eastAsia"/>
        </w:rPr>
        <w:t>。</w:t>
      </w:r>
    </w:p>
    <w:p w:rsidR="00E244D0" w:rsidRPr="0087439C" w:rsidRDefault="00E244D0" w:rsidP="0087439C">
      <w:r w:rsidRPr="0087439C">
        <w:rPr>
          <w:noProof/>
        </w:rPr>
        <w:lastRenderedPageBreak/>
        <w:drawing>
          <wp:anchor distT="0" distB="0" distL="114300" distR="114300" simplePos="0" relativeHeight="251662336" behindDoc="0" locked="0" layoutInCell="1" allowOverlap="1" wp14:anchorId="0B062E44" wp14:editId="07299098">
            <wp:simplePos x="0" y="0"/>
            <wp:positionH relativeFrom="column">
              <wp:posOffset>9525</wp:posOffset>
            </wp:positionH>
            <wp:positionV relativeFrom="paragraph">
              <wp:posOffset>450850</wp:posOffset>
            </wp:positionV>
            <wp:extent cx="3865880" cy="1162050"/>
            <wp:effectExtent l="0" t="0" r="1270" b="0"/>
            <wp:wrapTopAndBottom/>
            <wp:docPr id="1518" name="图片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6588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39C">
        <w:rPr>
          <w:rFonts w:hint="eastAsia"/>
        </w:rPr>
        <w:t>现分析图</w:t>
      </w:r>
      <w:r w:rsidRPr="0087439C">
        <w:rPr>
          <w:rFonts w:hint="eastAsia"/>
        </w:rPr>
        <w:t>4</w:t>
      </w:r>
      <w:r w:rsidRPr="0087439C">
        <w:rPr>
          <w:rFonts w:hint="eastAsia"/>
        </w:rPr>
        <w:t>所示含一个焦距为</w:t>
      </w:r>
      <w:r w:rsidRPr="0087439C">
        <w:object w:dxaOrig="240" w:dyaOrig="320">
          <v:shape id="_x0000_i1063" type="#_x0000_t75" style="width:12pt;height:15.8pt" o:ole="">
            <v:imagedata r:id="rId88" o:title=""/>
          </v:shape>
          <o:OLEObject Type="Embed" ProgID="Equation.3" ShapeID="_x0000_i1063" DrawAspect="Content" ObjectID="_1678805199" r:id="rId89"/>
        </w:object>
      </w:r>
      <w:r w:rsidRPr="0087439C">
        <w:rPr>
          <w:rFonts w:hint="eastAsia"/>
        </w:rPr>
        <w:t>的热透镜的一般元件约束稳定腔。</w:t>
      </w:r>
    </w:p>
    <w:p w:rsidR="00E244D0" w:rsidRPr="0087439C" w:rsidRDefault="00E244D0" w:rsidP="0087439C">
      <w:r w:rsidRPr="0087439C">
        <w:rPr>
          <w:rFonts w:hint="eastAsia"/>
        </w:rPr>
        <w:t>图</w:t>
      </w:r>
      <w:r w:rsidRPr="0087439C">
        <w:rPr>
          <w:rFonts w:hint="eastAsia"/>
        </w:rPr>
        <w:t xml:space="preserve">4  </w:t>
      </w:r>
      <w:r w:rsidRPr="0087439C">
        <w:rPr>
          <w:rFonts w:hint="eastAsia"/>
        </w:rPr>
        <w:t>含热透镜的一般多元件约束稳定腔</w:t>
      </w:r>
    </w:p>
    <w:p w:rsidR="00E244D0" w:rsidRPr="0087439C" w:rsidRDefault="00E244D0" w:rsidP="0087439C">
      <w:r w:rsidRPr="0087439C">
        <w:rPr>
          <w:rFonts w:hint="eastAsia"/>
        </w:rPr>
        <w:t>设曲率半径</w:t>
      </w:r>
      <w:r w:rsidRPr="0087439C">
        <w:object w:dxaOrig="279" w:dyaOrig="360">
          <v:shape id="_x0000_i1064" type="#_x0000_t75" style="width:14.2pt;height:18pt" o:ole="">
            <v:imagedata r:id="rId90" o:title=""/>
          </v:shape>
          <o:OLEObject Type="Embed" ProgID="Equation.3" ShapeID="_x0000_i1064" DrawAspect="Content" ObjectID="_1678805200" r:id="rId91"/>
        </w:object>
      </w:r>
      <w:r w:rsidRPr="0087439C">
        <w:rPr>
          <w:rFonts w:hint="eastAsia"/>
        </w:rPr>
        <w:t>的腔镜</w:t>
      </w:r>
      <w:r w:rsidRPr="0087439C">
        <w:t>Mi</w:t>
      </w:r>
      <w:r w:rsidRPr="0087439C">
        <w:rPr>
          <w:rFonts w:hint="eastAsia"/>
        </w:rPr>
        <w:t>（</w:t>
      </w:r>
      <w:r w:rsidRPr="0087439C">
        <w:t>i=1,2</w:t>
      </w:r>
      <w:r w:rsidRPr="0087439C">
        <w:rPr>
          <w:rFonts w:hint="eastAsia"/>
        </w:rPr>
        <w:t>）与热透镜间的变换矩阵</w:t>
      </w:r>
      <w:r w:rsidRPr="0087439C">
        <w:object w:dxaOrig="300" w:dyaOrig="360">
          <v:shape id="_x0000_i1065" type="#_x0000_t75" style="width:15.25pt;height:18pt" o:ole="">
            <v:imagedata r:id="rId92" o:title=""/>
          </v:shape>
          <o:OLEObject Type="Embed" ProgID="Equation.3" ShapeID="_x0000_i1065" DrawAspect="Content" ObjectID="_1678805201" r:id="rId93"/>
        </w:object>
      </w:r>
      <w:r w:rsidRPr="0087439C">
        <w:rPr>
          <w:rFonts w:hint="eastAsia"/>
        </w:rPr>
        <w:t>为</w:t>
      </w:r>
    </w:p>
    <w:p w:rsidR="00E244D0" w:rsidRPr="0087439C" w:rsidRDefault="00E244D0" w:rsidP="0087439C">
      <w:r w:rsidRPr="0087439C">
        <w:object w:dxaOrig="1520" w:dyaOrig="760">
          <v:shape id="_x0000_i1066" type="#_x0000_t75" style="width:75.8pt;height:38.2pt" o:ole="">
            <v:imagedata r:id="rId94" o:title=""/>
          </v:shape>
          <o:OLEObject Type="Embed" ProgID="Equation.3" ShapeID="_x0000_i1066" DrawAspect="Content" ObjectID="_1678805202" r:id="rId95"/>
        </w:object>
      </w:r>
      <w:r w:rsidRPr="0087439C">
        <w:rPr>
          <w:rFonts w:hint="eastAsia"/>
        </w:rPr>
        <w:t xml:space="preserve">                    (</w:t>
      </w:r>
      <w:r w:rsidRPr="0087439C">
        <w:t>3-</w:t>
      </w:r>
      <w:r w:rsidRPr="0087439C">
        <w:rPr>
          <w:rFonts w:hint="eastAsia"/>
        </w:rPr>
        <w:t>9)</w:t>
      </w:r>
    </w:p>
    <w:p w:rsidR="00E244D0" w:rsidRPr="0087439C" w:rsidRDefault="00E244D0" w:rsidP="0087439C">
      <w:r w:rsidRPr="0087439C">
        <w:rPr>
          <w:rFonts w:hint="eastAsia"/>
        </w:rPr>
        <w:t>以镜</w:t>
      </w:r>
      <w:r w:rsidRPr="0087439C">
        <w:t>M1</w:t>
      </w:r>
      <w:r w:rsidRPr="0087439C">
        <w:rPr>
          <w:rFonts w:hint="eastAsia"/>
        </w:rPr>
        <w:t>为参考，腔内单程变换矩阵</w:t>
      </w:r>
    </w:p>
    <w:p w:rsidR="00E244D0" w:rsidRPr="0087439C" w:rsidRDefault="00E244D0" w:rsidP="0087439C">
      <w:r w:rsidRPr="0087439C">
        <w:object w:dxaOrig="5500" w:dyaOrig="1320">
          <v:shape id="_x0000_i1067" type="#_x0000_t75" style="width:275.45pt;height:66pt" o:ole="">
            <v:imagedata r:id="rId96" o:title=""/>
          </v:shape>
          <o:OLEObject Type="Embed" ProgID="Equation.3" ShapeID="_x0000_i1067" DrawAspect="Content" ObjectID="_1678805203" r:id="rId97"/>
        </w:object>
      </w:r>
      <w:r w:rsidRPr="0087439C">
        <w:rPr>
          <w:rFonts w:hint="eastAsia"/>
        </w:rPr>
        <w:t xml:space="preserve">     (</w:t>
      </w:r>
      <w:r w:rsidRPr="0087439C">
        <w:t>3-1</w:t>
      </w:r>
      <w:r w:rsidRPr="0087439C">
        <w:rPr>
          <w:rFonts w:hint="eastAsia"/>
        </w:rPr>
        <w:t>0)</w:t>
      </w:r>
    </w:p>
    <w:p w:rsidR="00E244D0" w:rsidRPr="0087439C" w:rsidRDefault="00E244D0" w:rsidP="0087439C">
      <w:r w:rsidRPr="0087439C">
        <w:rPr>
          <w:rFonts w:hint="eastAsia"/>
        </w:rPr>
        <w:t>镜</w:t>
      </w:r>
      <w:r w:rsidRPr="0087439C">
        <w:t>M1</w:t>
      </w:r>
      <w:r w:rsidRPr="0087439C">
        <w:rPr>
          <w:rFonts w:hint="eastAsia"/>
        </w:rPr>
        <w:t>处的高斯光束束宽</w:t>
      </w:r>
      <w:r w:rsidRPr="0087439C">
        <w:object w:dxaOrig="279" w:dyaOrig="340">
          <v:shape id="_x0000_i1068" type="#_x0000_t75" style="width:14.2pt;height:17.45pt" o:ole="">
            <v:imagedata r:id="rId98" o:title=""/>
          </v:shape>
          <o:OLEObject Type="Embed" ProgID="Equation.3" ShapeID="_x0000_i1068" DrawAspect="Content" ObjectID="_1678805204" r:id="rId99"/>
        </w:object>
      </w:r>
      <w:r w:rsidRPr="0087439C">
        <w:rPr>
          <w:rFonts w:hint="eastAsia"/>
        </w:rPr>
        <w:t>为</w:t>
      </w:r>
    </w:p>
    <w:p w:rsidR="00E244D0" w:rsidRPr="0087439C" w:rsidRDefault="00E244D0" w:rsidP="0087439C">
      <w:r w:rsidRPr="0087439C">
        <w:object w:dxaOrig="2520" w:dyaOrig="800">
          <v:shape id="_x0000_i1069" type="#_x0000_t75" style="width:126pt;height:39.8pt" o:ole="">
            <v:imagedata r:id="rId100" o:title=""/>
          </v:shape>
          <o:OLEObject Type="Embed" ProgID="Equation.3" ShapeID="_x0000_i1069" DrawAspect="Content" ObjectID="_1678805205" r:id="rId101"/>
        </w:object>
      </w:r>
      <w:r w:rsidRPr="0087439C">
        <w:rPr>
          <w:rFonts w:hint="eastAsia"/>
        </w:rPr>
        <w:t xml:space="preserve">                 (</w:t>
      </w:r>
      <w:r w:rsidRPr="0087439C">
        <w:t>3-1</w:t>
      </w:r>
      <w:r w:rsidRPr="0087439C">
        <w:rPr>
          <w:rFonts w:hint="eastAsia"/>
        </w:rPr>
        <w:t>1)</w:t>
      </w:r>
    </w:p>
    <w:p w:rsidR="00E244D0" w:rsidRPr="0087439C" w:rsidRDefault="00E244D0" w:rsidP="0087439C">
      <w:r w:rsidRPr="0087439C">
        <w:rPr>
          <w:rFonts w:hint="eastAsia"/>
        </w:rPr>
        <w:t>式中参数</w:t>
      </w:r>
    </w:p>
    <w:p w:rsidR="00E244D0" w:rsidRPr="0087439C" w:rsidRDefault="00E244D0" w:rsidP="0087439C">
      <w:r w:rsidRPr="0087439C">
        <w:object w:dxaOrig="2540" w:dyaOrig="680">
          <v:shape id="_x0000_i1070" type="#_x0000_t75" style="width:126.55pt;height:33.8pt" o:ole="">
            <v:imagedata r:id="rId102" o:title=""/>
          </v:shape>
          <o:OLEObject Type="Embed" ProgID="Equation.3" ShapeID="_x0000_i1070" DrawAspect="Content" ObjectID="_1678805206" r:id="rId103"/>
        </w:object>
      </w:r>
      <w:r w:rsidRPr="0087439C">
        <w:rPr>
          <w:rFonts w:hint="eastAsia"/>
        </w:rPr>
        <w:t xml:space="preserve">                  (</w:t>
      </w:r>
      <w:r w:rsidRPr="0087439C">
        <w:t>3-1</w:t>
      </w:r>
      <w:r w:rsidRPr="0087439C">
        <w:rPr>
          <w:rFonts w:hint="eastAsia"/>
        </w:rPr>
        <w:t>2)</w:t>
      </w:r>
    </w:p>
    <w:p w:rsidR="00E244D0" w:rsidRPr="0087439C" w:rsidRDefault="00E244D0" w:rsidP="0087439C">
      <w:r w:rsidRPr="0087439C">
        <w:rPr>
          <w:rFonts w:hint="eastAsia"/>
        </w:rPr>
        <w:t>且满足约束条件</w:t>
      </w:r>
    </w:p>
    <w:p w:rsidR="00E244D0" w:rsidRPr="0087439C" w:rsidRDefault="00E244D0" w:rsidP="0087439C">
      <w:r w:rsidRPr="0087439C">
        <w:object w:dxaOrig="1280" w:dyaOrig="360">
          <v:shape id="_x0000_i1071" type="#_x0000_t75" style="width:63.8pt;height:18pt" o:ole="">
            <v:imagedata r:id="rId104" o:title=""/>
          </v:shape>
          <o:OLEObject Type="Embed" ProgID="Equation.3" ShapeID="_x0000_i1071" DrawAspect="Content" ObjectID="_1678805207" r:id="rId105"/>
        </w:object>
      </w:r>
      <w:r w:rsidRPr="0087439C">
        <w:rPr>
          <w:rFonts w:hint="eastAsia"/>
        </w:rPr>
        <w:t xml:space="preserve">                           (3-13)</w:t>
      </w:r>
    </w:p>
    <w:p w:rsidR="00E244D0" w:rsidRPr="0087439C" w:rsidRDefault="00E244D0" w:rsidP="0087439C">
      <w:r w:rsidRPr="0087439C">
        <w:rPr>
          <w:rFonts w:hint="eastAsia"/>
        </w:rPr>
        <w:t>设输出镜为</w:t>
      </w:r>
      <w:r w:rsidRPr="0087439C">
        <w:t>M1</w:t>
      </w:r>
      <w:r w:rsidRPr="0087439C">
        <w:rPr>
          <w:rFonts w:hint="eastAsia"/>
        </w:rPr>
        <w:t>，它满足匹配条件，即</w:t>
      </w:r>
    </w:p>
    <w:p w:rsidR="00E244D0" w:rsidRPr="0087439C" w:rsidRDefault="00E244D0" w:rsidP="0087439C">
      <w:r w:rsidRPr="0087439C">
        <w:object w:dxaOrig="2180" w:dyaOrig="680">
          <v:shape id="_x0000_i1072" type="#_x0000_t75" style="width:108.55pt;height:33.8pt" o:ole="">
            <v:imagedata r:id="rId106" o:title=""/>
          </v:shape>
          <o:OLEObject Type="Embed" ProgID="Equation.3" ShapeID="_x0000_i1072" DrawAspect="Content" ObjectID="_1678805208" r:id="rId107"/>
        </w:object>
      </w:r>
      <w:r w:rsidRPr="0087439C">
        <w:rPr>
          <w:rFonts w:hint="eastAsia"/>
        </w:rPr>
        <w:t xml:space="preserve">                   (</w:t>
      </w:r>
      <w:r w:rsidRPr="0087439C">
        <w:t>3-</w:t>
      </w:r>
      <w:r w:rsidRPr="0087439C">
        <w:rPr>
          <w:rFonts w:hint="eastAsia"/>
        </w:rPr>
        <w:t>14)</w:t>
      </w:r>
    </w:p>
    <w:p w:rsidR="00E244D0" w:rsidRPr="0087439C" w:rsidRDefault="00E244D0" w:rsidP="0087439C">
      <w:r w:rsidRPr="0087439C">
        <w:rPr>
          <w:rFonts w:hint="eastAsia"/>
        </w:rPr>
        <w:t>式中</w:t>
      </w:r>
      <w:r w:rsidRPr="0087439C">
        <w:object w:dxaOrig="300" w:dyaOrig="360">
          <v:shape id="_x0000_i1073" type="#_x0000_t75" style="width:15.25pt;height:18pt" o:ole="">
            <v:imagedata r:id="rId108" o:title=""/>
          </v:shape>
          <o:OLEObject Type="Embed" ProgID="Equation.3" ShapeID="_x0000_i1073" DrawAspect="Content" ObjectID="_1678805209" r:id="rId109"/>
        </w:object>
      </w:r>
      <w:r w:rsidRPr="0087439C">
        <w:rPr>
          <w:rFonts w:hint="eastAsia"/>
        </w:rPr>
        <w:t>为</w:t>
      </w:r>
      <w:r w:rsidRPr="0087439C">
        <w:t>M1</w:t>
      </w:r>
      <w:r w:rsidRPr="0087439C">
        <w:rPr>
          <w:rFonts w:hint="eastAsia"/>
        </w:rPr>
        <w:t>的外曲率半径，</w:t>
      </w:r>
      <w:r w:rsidRPr="0087439C">
        <w:object w:dxaOrig="279" w:dyaOrig="360">
          <v:shape id="_x0000_i1074" type="#_x0000_t75" style="width:14.2pt;height:18pt" o:ole="">
            <v:imagedata r:id="rId110" o:title=""/>
          </v:shape>
          <o:OLEObject Type="Embed" ProgID="Equation.3" ShapeID="_x0000_i1074" DrawAspect="Content" ObjectID="_1678805210" r:id="rId111"/>
        </w:object>
      </w:r>
      <w:r w:rsidRPr="0087439C">
        <w:rPr>
          <w:rFonts w:hint="eastAsia"/>
        </w:rPr>
        <w:t>为镜厚度，</w:t>
      </w:r>
      <w:r w:rsidRPr="0087439C">
        <w:object w:dxaOrig="260" w:dyaOrig="360">
          <v:shape id="_x0000_i1075" type="#_x0000_t75" style="width:12.55pt;height:18pt" o:ole="">
            <v:imagedata r:id="rId112" o:title=""/>
          </v:shape>
          <o:OLEObject Type="Embed" ProgID="Equation.3" ShapeID="_x0000_i1075" DrawAspect="Content" ObjectID="_1678805211" r:id="rId113"/>
        </w:object>
      </w:r>
      <w:r w:rsidRPr="0087439C">
        <w:rPr>
          <w:rFonts w:hint="eastAsia"/>
        </w:rPr>
        <w:t>为镜介质折射率。这时，输出激光经镜</w:t>
      </w:r>
      <w:r w:rsidRPr="0087439C">
        <w:t>M1</w:t>
      </w:r>
      <w:r w:rsidRPr="0087439C">
        <w:rPr>
          <w:rFonts w:hint="eastAsia"/>
        </w:rPr>
        <w:t>变换后在</w:t>
      </w:r>
      <w:r w:rsidRPr="0087439C">
        <w:t>M1</w:t>
      </w:r>
      <w:r w:rsidRPr="0087439C">
        <w:rPr>
          <w:rFonts w:hint="eastAsia"/>
        </w:rPr>
        <w:t>处的等相位面为平面，于是激光输出光束远场发散角</w:t>
      </w:r>
      <w:r w:rsidRPr="0087439C">
        <w:object w:dxaOrig="320" w:dyaOrig="360">
          <v:shape id="_x0000_i1076" type="#_x0000_t75" style="width:15.8pt;height:18pt" o:ole="">
            <v:imagedata r:id="rId114" o:title=""/>
          </v:shape>
          <o:OLEObject Type="Embed" ProgID="Equation.3" ShapeID="_x0000_i1076" DrawAspect="Content" ObjectID="_1678805212" r:id="rId115"/>
        </w:object>
      </w:r>
      <w:r w:rsidRPr="0087439C">
        <w:rPr>
          <w:rFonts w:hint="eastAsia"/>
        </w:rPr>
        <w:t>为</w:t>
      </w:r>
    </w:p>
    <w:p w:rsidR="00E244D0" w:rsidRPr="0087439C" w:rsidRDefault="00E244D0" w:rsidP="0087439C">
      <w:r w:rsidRPr="0087439C">
        <w:object w:dxaOrig="980" w:dyaOrig="680">
          <v:shape id="_x0000_i1077" type="#_x0000_t75" style="width:48.55pt;height:33.8pt" o:ole="">
            <v:imagedata r:id="rId116" o:title=""/>
          </v:shape>
          <o:OLEObject Type="Embed" ProgID="Equation.3" ShapeID="_x0000_i1077" DrawAspect="Content" ObjectID="_1678805213" r:id="rId117"/>
        </w:object>
      </w:r>
      <w:r w:rsidRPr="0087439C">
        <w:rPr>
          <w:rFonts w:hint="eastAsia"/>
        </w:rPr>
        <w:t xml:space="preserve">                        (</w:t>
      </w:r>
      <w:r w:rsidRPr="0087439C">
        <w:t>3-</w:t>
      </w:r>
      <w:r w:rsidRPr="0087439C">
        <w:rPr>
          <w:rFonts w:hint="eastAsia"/>
        </w:rPr>
        <w:t>15)</w:t>
      </w:r>
    </w:p>
    <w:p w:rsidR="00E244D0" w:rsidRPr="0087439C" w:rsidRDefault="00E244D0" w:rsidP="0087439C">
      <w:r w:rsidRPr="0087439C">
        <w:rPr>
          <w:rFonts w:hint="eastAsia"/>
        </w:rPr>
        <w:t>基模动态稳定条件可以写成</w:t>
      </w:r>
    </w:p>
    <w:p w:rsidR="00E244D0" w:rsidRPr="0087439C" w:rsidRDefault="00E244D0" w:rsidP="0087439C">
      <w:r w:rsidRPr="0087439C">
        <w:object w:dxaOrig="859" w:dyaOrig="680">
          <v:shape id="_x0000_i1078" type="#_x0000_t75" style="width:42.55pt;height:33.8pt" o:ole="">
            <v:imagedata r:id="rId118" o:title=""/>
          </v:shape>
          <o:OLEObject Type="Embed" ProgID="Equation.3" ShapeID="_x0000_i1078" DrawAspect="Content" ObjectID="_1678805214" r:id="rId119"/>
        </w:object>
      </w:r>
      <w:r w:rsidRPr="0087439C">
        <w:rPr>
          <w:rFonts w:hint="eastAsia"/>
        </w:rPr>
        <w:t xml:space="preserve">                         (</w:t>
      </w:r>
      <w:r w:rsidRPr="0087439C">
        <w:t>3-</w:t>
      </w:r>
      <w:r w:rsidRPr="0087439C">
        <w:rPr>
          <w:rFonts w:hint="eastAsia"/>
        </w:rPr>
        <w:t>16)</w:t>
      </w:r>
    </w:p>
    <w:p w:rsidR="00E244D0" w:rsidRPr="0087439C" w:rsidRDefault="00E244D0" w:rsidP="0087439C">
      <w:r w:rsidRPr="0087439C">
        <w:rPr>
          <w:rFonts w:hint="eastAsia"/>
        </w:rPr>
        <w:t>将式</w:t>
      </w:r>
      <w:r w:rsidRPr="0087439C">
        <w:rPr>
          <w:rFonts w:hint="eastAsia"/>
        </w:rPr>
        <w:t>(</w:t>
      </w:r>
      <w:r w:rsidRPr="0087439C">
        <w:t>3-1</w:t>
      </w:r>
      <w:r w:rsidRPr="0087439C">
        <w:rPr>
          <w:rFonts w:hint="eastAsia"/>
        </w:rPr>
        <w:t>0)~(</w:t>
      </w:r>
      <w:r w:rsidRPr="0087439C">
        <w:t>3-1</w:t>
      </w:r>
      <w:r w:rsidRPr="0087439C">
        <w:rPr>
          <w:rFonts w:hint="eastAsia"/>
        </w:rPr>
        <w:t>2)</w:t>
      </w:r>
      <w:r w:rsidRPr="0087439C">
        <w:rPr>
          <w:rFonts w:hint="eastAsia"/>
        </w:rPr>
        <w:t>代入式</w:t>
      </w:r>
      <w:r w:rsidRPr="0087439C">
        <w:rPr>
          <w:rFonts w:hint="eastAsia"/>
        </w:rPr>
        <w:t>(</w:t>
      </w:r>
      <w:r w:rsidRPr="0087439C">
        <w:t>3-</w:t>
      </w:r>
      <w:r w:rsidRPr="0087439C">
        <w:rPr>
          <w:rFonts w:hint="eastAsia"/>
        </w:rPr>
        <w:t>15)</w:t>
      </w:r>
      <w:r w:rsidRPr="0087439C">
        <w:rPr>
          <w:rFonts w:hint="eastAsia"/>
        </w:rPr>
        <w:t>，计算得</w:t>
      </w:r>
    </w:p>
    <w:p w:rsidR="00E244D0" w:rsidRPr="0087439C" w:rsidRDefault="00E244D0" w:rsidP="0087439C">
      <w:r w:rsidRPr="0087439C">
        <w:object w:dxaOrig="3060" w:dyaOrig="800">
          <v:shape id="_x0000_i1079" type="#_x0000_t75" style="width:153.25pt;height:39.8pt" o:ole="">
            <v:imagedata r:id="rId120" o:title=""/>
          </v:shape>
          <o:OLEObject Type="Embed" ProgID="Equation.3" ShapeID="_x0000_i1079" DrawAspect="Content" ObjectID="_1678805215" r:id="rId121"/>
        </w:object>
      </w:r>
      <w:r w:rsidRPr="0087439C">
        <w:rPr>
          <w:rFonts w:hint="eastAsia"/>
        </w:rPr>
        <w:t xml:space="preserve">                (</w:t>
      </w:r>
      <w:r w:rsidRPr="0087439C">
        <w:t>3-</w:t>
      </w:r>
      <w:r w:rsidRPr="0087439C">
        <w:rPr>
          <w:rFonts w:hint="eastAsia"/>
        </w:rPr>
        <w:t>17)</w:t>
      </w:r>
    </w:p>
    <w:p w:rsidR="00E244D0" w:rsidRPr="0087439C" w:rsidRDefault="00E244D0" w:rsidP="0087439C">
      <w:r w:rsidRPr="0087439C">
        <w:rPr>
          <w:rFonts w:hint="eastAsia"/>
        </w:rPr>
        <w:t>上式为含热透镜多元件动态稳定腔的一般公式。由数学上知，式</w:t>
      </w:r>
      <w:r w:rsidRPr="0087439C">
        <w:rPr>
          <w:rFonts w:hint="eastAsia"/>
        </w:rPr>
        <w:t>(</w:t>
      </w:r>
      <w:r w:rsidRPr="0087439C">
        <w:t>3-</w:t>
      </w:r>
      <w:r w:rsidRPr="0087439C">
        <w:rPr>
          <w:rFonts w:hint="eastAsia"/>
        </w:rPr>
        <w:t>16)</w:t>
      </w:r>
      <w:r w:rsidRPr="0087439C">
        <w:rPr>
          <w:rFonts w:hint="eastAsia"/>
        </w:rPr>
        <w:t>为</w:t>
      </w:r>
      <w:r w:rsidRPr="0087439C">
        <w:object w:dxaOrig="279" w:dyaOrig="340">
          <v:shape id="_x0000_i1080" type="#_x0000_t75" style="width:14.2pt;height:17.45pt" o:ole="">
            <v:imagedata r:id="rId122" o:title=""/>
          </v:shape>
          <o:OLEObject Type="Embed" ProgID="Equation.3" ShapeID="_x0000_i1080" DrawAspect="Content" ObjectID="_1678805216" r:id="rId123"/>
        </w:object>
      </w:r>
      <w:r w:rsidRPr="0087439C">
        <w:rPr>
          <w:rFonts w:hint="eastAsia"/>
        </w:rPr>
        <w:t>随</w:t>
      </w:r>
      <w:r w:rsidRPr="0087439C">
        <w:object w:dxaOrig="240" w:dyaOrig="320">
          <v:shape id="_x0000_i1081" type="#_x0000_t75" style="width:12pt;height:15.8pt" o:ole="">
            <v:imagedata r:id="rId124" o:title=""/>
          </v:shape>
          <o:OLEObject Type="Embed" ProgID="Equation.3" ShapeID="_x0000_i1081" DrawAspect="Content" ObjectID="_1678805217" r:id="rId125"/>
        </w:object>
      </w:r>
      <w:r w:rsidRPr="0087439C">
        <w:rPr>
          <w:rFonts w:hint="eastAsia"/>
        </w:rPr>
        <w:t>变化时存在极值的必要条件。因此严格而言，式</w:t>
      </w:r>
      <w:r w:rsidRPr="0087439C">
        <w:rPr>
          <w:rFonts w:hint="eastAsia"/>
        </w:rPr>
        <w:t>(</w:t>
      </w:r>
      <w:r w:rsidRPr="0087439C">
        <w:t>3-</w:t>
      </w:r>
      <w:r w:rsidRPr="0087439C">
        <w:rPr>
          <w:rFonts w:hint="eastAsia"/>
        </w:rPr>
        <w:t>17)</w:t>
      </w:r>
      <w:r w:rsidRPr="0087439C">
        <w:rPr>
          <w:rFonts w:hint="eastAsia"/>
        </w:rPr>
        <w:t>只表示动态稳定腔的基模参数（</w:t>
      </w:r>
      <w:r w:rsidRPr="0087439C">
        <w:object w:dxaOrig="320" w:dyaOrig="360">
          <v:shape id="_x0000_i1082" type="#_x0000_t75" style="width:15.8pt;height:18pt" o:ole="">
            <v:imagedata r:id="rId126" o:title=""/>
          </v:shape>
          <o:OLEObject Type="Embed" ProgID="Equation.3" ShapeID="_x0000_i1082" DrawAspect="Content" ObjectID="_1678805218" r:id="rId127"/>
        </w:object>
      </w:r>
      <w:r w:rsidRPr="0087439C">
        <w:rPr>
          <w:rFonts w:hint="eastAsia"/>
        </w:rPr>
        <w:t>，</w:t>
      </w:r>
      <w:r w:rsidRPr="0087439C">
        <w:object w:dxaOrig="279" w:dyaOrig="340">
          <v:shape id="_x0000_i1083" type="#_x0000_t75" style="width:14.2pt;height:17.45pt" o:ole="">
            <v:imagedata r:id="rId128" o:title=""/>
          </v:shape>
          <o:OLEObject Type="Embed" ProgID="Equation.3" ShapeID="_x0000_i1083" DrawAspect="Content" ObjectID="_1678805219" r:id="rId129"/>
        </w:object>
      </w:r>
      <w:r w:rsidRPr="0087439C">
        <w:rPr>
          <w:rFonts w:hint="eastAsia"/>
        </w:rPr>
        <w:t>等）在极值点及其附近随泵浦功率的变化保持不变或变化很小。式</w:t>
      </w:r>
      <w:r w:rsidRPr="0087439C">
        <w:rPr>
          <w:rFonts w:hint="eastAsia"/>
        </w:rPr>
        <w:t>(</w:t>
      </w:r>
      <w:r w:rsidRPr="0087439C">
        <w:t>3-</w:t>
      </w:r>
      <w:r w:rsidRPr="0087439C">
        <w:rPr>
          <w:rFonts w:hint="eastAsia"/>
        </w:rPr>
        <w:t>17)</w:t>
      </w:r>
      <w:r w:rsidRPr="0087439C">
        <w:rPr>
          <w:rFonts w:hint="eastAsia"/>
        </w:rPr>
        <w:t>是一个较为普通的公式，适用于含一个热透镜的一般多元件的约束稳定腔。当</w:t>
      </w:r>
    </w:p>
    <w:p w:rsidR="00E244D0" w:rsidRPr="0087439C" w:rsidRDefault="00E244D0" w:rsidP="0087439C">
      <w:r w:rsidRPr="0087439C">
        <w:object w:dxaOrig="1180" w:dyaOrig="340">
          <v:shape id="_x0000_i1084" type="#_x0000_t75" style="width:59.45pt;height:17.45pt" o:ole="">
            <v:imagedata r:id="rId130" o:title=""/>
          </v:shape>
          <o:OLEObject Type="Embed" ProgID="Equation.3" ShapeID="_x0000_i1084" DrawAspect="Content" ObjectID="_1678805220" r:id="rId131"/>
        </w:object>
      </w:r>
      <w:r w:rsidRPr="0087439C">
        <w:rPr>
          <w:rFonts w:hint="eastAsia"/>
        </w:rPr>
        <w:t xml:space="preserve">                       (</w:t>
      </w:r>
      <w:r w:rsidRPr="0087439C">
        <w:t>3-</w:t>
      </w:r>
      <w:r w:rsidRPr="0087439C">
        <w:rPr>
          <w:rFonts w:hint="eastAsia"/>
        </w:rPr>
        <w:t>18)</w:t>
      </w:r>
    </w:p>
    <w:p w:rsidR="00E244D0" w:rsidRPr="0087439C" w:rsidRDefault="00E244D0" w:rsidP="0087439C">
      <w:r w:rsidRPr="0087439C">
        <w:rPr>
          <w:rFonts w:hint="eastAsia"/>
        </w:rPr>
        <w:t>时，其物理意义为镜</w:t>
      </w:r>
      <w:r w:rsidRPr="0087439C">
        <w:t>M1</w:t>
      </w:r>
      <w:r w:rsidRPr="0087439C">
        <w:rPr>
          <w:rFonts w:hint="eastAsia"/>
        </w:rPr>
        <w:t>与热透镜间有效距离</w:t>
      </w:r>
      <w:r w:rsidRPr="0087439C">
        <w:object w:dxaOrig="279" w:dyaOrig="340">
          <v:shape id="_x0000_i1085" type="#_x0000_t75" style="width:14.2pt;height:17.45pt" o:ole="">
            <v:imagedata r:id="rId132" o:title=""/>
          </v:shape>
          <o:OLEObject Type="Embed" ProgID="Equation.3" ShapeID="_x0000_i1085" DrawAspect="Content" ObjectID="_1678805221" r:id="rId133"/>
        </w:object>
      </w:r>
      <w:r w:rsidRPr="0087439C">
        <w:rPr>
          <w:rFonts w:hint="eastAsia"/>
        </w:rPr>
        <w:t>远小于镜</w:t>
      </w:r>
      <w:r w:rsidRPr="0087439C">
        <w:t>M</w:t>
      </w:r>
      <w:r w:rsidRPr="0087439C">
        <w:rPr>
          <w:rFonts w:hint="eastAsia"/>
        </w:rPr>
        <w:t>2</w:t>
      </w:r>
      <w:r w:rsidRPr="0087439C">
        <w:rPr>
          <w:rFonts w:hint="eastAsia"/>
        </w:rPr>
        <w:t>与热透镜间有效距离</w:t>
      </w:r>
      <w:r w:rsidRPr="0087439C">
        <w:object w:dxaOrig="300" w:dyaOrig="340">
          <v:shape id="_x0000_i1086" type="#_x0000_t75" style="width:15.25pt;height:17.45pt" o:ole="">
            <v:imagedata r:id="rId134" o:title=""/>
          </v:shape>
          <o:OLEObject Type="Embed" ProgID="Equation.3" ShapeID="_x0000_i1086" DrawAspect="Content" ObjectID="_1678805222" r:id="rId135"/>
        </w:object>
      </w:r>
      <w:r w:rsidRPr="0087439C">
        <w:rPr>
          <w:rFonts w:hint="eastAsia"/>
        </w:rPr>
        <w:t>时，式</w:t>
      </w:r>
      <w:r w:rsidRPr="0087439C">
        <w:rPr>
          <w:rFonts w:hint="eastAsia"/>
        </w:rPr>
        <w:t>(</w:t>
      </w:r>
      <w:r w:rsidRPr="0087439C">
        <w:t>3-</w:t>
      </w:r>
      <w:r w:rsidRPr="0087439C">
        <w:rPr>
          <w:rFonts w:hint="eastAsia"/>
        </w:rPr>
        <w:t>17)</w:t>
      </w:r>
      <w:r w:rsidRPr="0087439C">
        <w:rPr>
          <w:rFonts w:hint="eastAsia"/>
        </w:rPr>
        <w:t>简化为</w:t>
      </w:r>
    </w:p>
    <w:p w:rsidR="00E244D0" w:rsidRPr="0087439C" w:rsidRDefault="00E244D0" w:rsidP="0087439C">
      <w:r w:rsidRPr="0087439C">
        <w:object w:dxaOrig="1180" w:dyaOrig="360">
          <v:shape id="_x0000_i1087" type="#_x0000_t75" style="width:59.45pt;height:18pt" o:ole="">
            <v:imagedata r:id="rId136" o:title=""/>
          </v:shape>
          <o:OLEObject Type="Embed" ProgID="Equation.3" ShapeID="_x0000_i1087" DrawAspect="Content" ObjectID="_1678805223" r:id="rId137"/>
        </w:object>
      </w:r>
      <w:r w:rsidRPr="0087439C">
        <w:rPr>
          <w:rFonts w:hint="eastAsia"/>
        </w:rPr>
        <w:t xml:space="preserve">                            (3-19)</w:t>
      </w:r>
    </w:p>
    <w:p w:rsidR="00E244D0" w:rsidRPr="0087439C" w:rsidRDefault="00E244D0" w:rsidP="0087439C">
      <w:r w:rsidRPr="0087439C">
        <w:rPr>
          <w:rFonts w:hint="eastAsia"/>
        </w:rPr>
        <w:t>式</w:t>
      </w:r>
      <w:r w:rsidRPr="0087439C">
        <w:rPr>
          <w:rFonts w:hint="eastAsia"/>
        </w:rPr>
        <w:t>(3-12)</w:t>
      </w:r>
      <w:r w:rsidRPr="0087439C">
        <w:rPr>
          <w:rFonts w:hint="eastAsia"/>
        </w:rPr>
        <w:t>、</w:t>
      </w:r>
      <w:r w:rsidRPr="0087439C">
        <w:rPr>
          <w:rFonts w:hint="eastAsia"/>
        </w:rPr>
        <w:t>(3-14)</w:t>
      </w:r>
      <w:r w:rsidRPr="0087439C">
        <w:rPr>
          <w:rFonts w:hint="eastAsia"/>
        </w:rPr>
        <w:t>、</w:t>
      </w:r>
      <w:r w:rsidRPr="0087439C">
        <w:rPr>
          <w:rFonts w:hint="eastAsia"/>
        </w:rPr>
        <w:t>(3-18)</w:t>
      </w:r>
      <w:r w:rsidRPr="0087439C">
        <w:rPr>
          <w:rFonts w:hint="eastAsia"/>
        </w:rPr>
        <w:t>和</w:t>
      </w:r>
      <w:r w:rsidRPr="0087439C">
        <w:rPr>
          <w:rFonts w:hint="eastAsia"/>
        </w:rPr>
        <w:t>(3-19)</w:t>
      </w:r>
      <w:r w:rsidRPr="0087439C">
        <w:rPr>
          <w:rFonts w:hint="eastAsia"/>
        </w:rPr>
        <w:t>是设计基模动态稳定腔常用的基本公式。</w:t>
      </w:r>
    </w:p>
    <w:p w:rsidR="00E244D0" w:rsidRPr="0087439C" w:rsidRDefault="00E244D0" w:rsidP="0087439C">
      <w:r w:rsidRPr="0087439C">
        <w:rPr>
          <w:rFonts w:hint="eastAsia"/>
        </w:rPr>
        <w:t>在设计基模动态稳定腔时，下列参数是事先给定的：</w:t>
      </w:r>
      <w:r w:rsidRPr="0087439C">
        <w:object w:dxaOrig="220" w:dyaOrig="279">
          <v:shape id="_x0000_i1088" type="#_x0000_t75" style="width:11.45pt;height:14.2pt" o:ole="">
            <v:imagedata r:id="rId138" o:title=""/>
          </v:shape>
          <o:OLEObject Type="Embed" ProgID="Equation.3" ShapeID="_x0000_i1088" DrawAspect="Content" ObjectID="_1678805224" r:id="rId139"/>
        </w:object>
      </w:r>
      <w:r w:rsidRPr="0087439C">
        <w:rPr>
          <w:rFonts w:hint="eastAsia"/>
        </w:rPr>
        <w:t>，</w:t>
      </w:r>
      <w:r w:rsidRPr="0087439C">
        <w:object w:dxaOrig="260" w:dyaOrig="360">
          <v:shape id="_x0000_i1089" type="#_x0000_t75" style="width:12.55pt;height:18pt" o:ole="">
            <v:imagedata r:id="rId140" o:title=""/>
          </v:shape>
          <o:OLEObject Type="Embed" ProgID="Equation.3" ShapeID="_x0000_i1089" DrawAspect="Content" ObjectID="_1678805225" r:id="rId141"/>
        </w:object>
      </w:r>
      <w:r w:rsidRPr="0087439C">
        <w:rPr>
          <w:rFonts w:hint="eastAsia"/>
        </w:rPr>
        <w:t>，</w:t>
      </w:r>
      <w:r w:rsidRPr="0087439C">
        <w:object w:dxaOrig="260" w:dyaOrig="360">
          <v:shape id="_x0000_i1090" type="#_x0000_t75" style="width:12.55pt;height:18pt" o:ole="">
            <v:imagedata r:id="rId142" o:title=""/>
          </v:shape>
          <o:OLEObject Type="Embed" ProgID="Equation.3" ShapeID="_x0000_i1090" DrawAspect="Content" ObjectID="_1678805226" r:id="rId143"/>
        </w:object>
      </w:r>
      <w:r w:rsidRPr="0087439C">
        <w:rPr>
          <w:rFonts w:hint="eastAsia"/>
        </w:rPr>
        <w:t>，</w:t>
      </w:r>
      <w:r w:rsidRPr="0087439C">
        <w:object w:dxaOrig="240" w:dyaOrig="320">
          <v:shape id="_x0000_i1091" type="#_x0000_t75" style="width:12pt;height:15.8pt" o:ole="">
            <v:imagedata r:id="rId144" o:title=""/>
          </v:shape>
          <o:OLEObject Type="Embed" ProgID="Equation.3" ShapeID="_x0000_i1091" DrawAspect="Content" ObjectID="_1678805227" r:id="rId145"/>
        </w:object>
      </w:r>
      <w:r w:rsidRPr="0087439C">
        <w:rPr>
          <w:rFonts w:hint="eastAsia"/>
        </w:rPr>
        <w:t>，</w:t>
      </w:r>
      <w:r w:rsidRPr="0087439C">
        <w:object w:dxaOrig="200" w:dyaOrig="320">
          <v:shape id="_x0000_i1092" type="#_x0000_t75" style="width:9.8pt;height:15.8pt" o:ole="">
            <v:imagedata r:id="rId146" o:title=""/>
          </v:shape>
          <o:OLEObject Type="Embed" ProgID="Equation.3" ShapeID="_x0000_i1092" DrawAspect="Content" ObjectID="_1678805228" r:id="rId147"/>
        </w:object>
      </w:r>
      <w:r w:rsidRPr="0087439C">
        <w:rPr>
          <w:rFonts w:hint="eastAsia"/>
        </w:rPr>
        <w:t>（激光棒直径），</w:t>
      </w:r>
      <w:r w:rsidRPr="0087439C">
        <w:object w:dxaOrig="200" w:dyaOrig="220">
          <v:shape id="_x0000_i1093" type="#_x0000_t75" style="width:9.8pt;height:11.45pt" o:ole="">
            <v:imagedata r:id="rId148" o:title=""/>
          </v:shape>
          <o:OLEObject Type="Embed" ProgID="Equation.3" ShapeID="_x0000_i1093" DrawAspect="Content" ObjectID="_1678805229" r:id="rId149"/>
        </w:object>
      </w:r>
      <w:r w:rsidRPr="0087439C">
        <w:rPr>
          <w:rFonts w:hint="eastAsia"/>
        </w:rPr>
        <w:t>（激光介质折射率）和</w:t>
      </w:r>
      <w:r w:rsidRPr="0087439C">
        <w:object w:dxaOrig="420" w:dyaOrig="360">
          <v:shape id="_x0000_i1094" type="#_x0000_t75" style="width:21.25pt;height:18pt" o:ole="">
            <v:imagedata r:id="rId150" o:title=""/>
          </v:shape>
          <o:OLEObject Type="Embed" ProgID="Equation.3" ShapeID="_x0000_i1094" DrawAspect="Content" ObjectID="_1678805230" r:id="rId151"/>
        </w:object>
      </w:r>
      <w:r w:rsidRPr="0087439C">
        <w:rPr>
          <w:rFonts w:hint="eastAsia"/>
        </w:rPr>
        <w:t>（不使镜</w:t>
      </w:r>
      <w:r w:rsidRPr="0087439C">
        <w:t>M</w:t>
      </w:r>
      <w:r w:rsidRPr="0087439C">
        <w:rPr>
          <w:rFonts w:hint="eastAsia"/>
        </w:rPr>
        <w:t>2</w:t>
      </w:r>
      <w:r w:rsidRPr="0087439C">
        <w:rPr>
          <w:rFonts w:hint="eastAsia"/>
        </w:rPr>
        <w:t>破坏的镜面光束束宽的最小值）。可以按以下步骤选择满足条件式</w:t>
      </w:r>
      <w:r w:rsidRPr="0087439C">
        <w:rPr>
          <w:rFonts w:hint="eastAsia"/>
        </w:rPr>
        <w:t>(3-19)</w:t>
      </w:r>
      <w:r w:rsidRPr="0087439C">
        <w:rPr>
          <w:rFonts w:hint="eastAsia"/>
        </w:rPr>
        <w:t>的光腔参数</w:t>
      </w:r>
    </w:p>
    <w:p w:rsidR="00E244D0" w:rsidRPr="0087439C" w:rsidRDefault="00E244D0" w:rsidP="0087439C">
      <w:r w:rsidRPr="0087439C">
        <w:t>1)</w:t>
      </w:r>
      <w:r w:rsidRPr="0087439C">
        <w:rPr>
          <w:rFonts w:hint="eastAsia"/>
        </w:rPr>
        <w:t xml:space="preserve"> </w:t>
      </w:r>
      <w:r w:rsidRPr="0087439C">
        <w:object w:dxaOrig="260" w:dyaOrig="340">
          <v:shape id="_x0000_i1095" type="#_x0000_t75" style="width:12.55pt;height:17.45pt" o:ole="">
            <v:imagedata r:id="rId152" o:title=""/>
          </v:shape>
          <o:OLEObject Type="Embed" ProgID="Equation.3" ShapeID="_x0000_i1095" DrawAspect="Content" ObjectID="_1678805231" r:id="rId153"/>
        </w:object>
      </w:r>
      <w:r w:rsidRPr="0087439C">
        <w:rPr>
          <w:rFonts w:hint="eastAsia"/>
        </w:rPr>
        <w:t>，</w:t>
      </w:r>
      <w:r w:rsidRPr="0087439C">
        <w:object w:dxaOrig="300" w:dyaOrig="340">
          <v:shape id="_x0000_i1096" type="#_x0000_t75" style="width:15.25pt;height:17.45pt" o:ole="">
            <v:imagedata r:id="rId154" o:title=""/>
          </v:shape>
          <o:OLEObject Type="Embed" ProgID="Equation.3" ShapeID="_x0000_i1096" DrawAspect="Content" ObjectID="_1678805232" r:id="rId155"/>
        </w:object>
      </w:r>
      <w:r w:rsidRPr="0087439C">
        <w:rPr>
          <w:rFonts w:hint="eastAsia"/>
        </w:rPr>
        <w:t>和</w:t>
      </w:r>
      <w:r w:rsidRPr="0087439C">
        <w:object w:dxaOrig="279" w:dyaOrig="300">
          <v:shape id="_x0000_i1097" type="#_x0000_t75" style="width:14.2pt;height:15.25pt" o:ole="">
            <v:imagedata r:id="rId156" o:title=""/>
          </v:shape>
          <o:OLEObject Type="Embed" ProgID="Equation.3" ShapeID="_x0000_i1097" DrawAspect="Content" ObjectID="_1678805233" r:id="rId157"/>
        </w:object>
      </w:r>
    </w:p>
    <w:p w:rsidR="00E244D0" w:rsidRPr="0087439C" w:rsidRDefault="00E244D0" w:rsidP="0087439C">
      <w:r w:rsidRPr="0087439C">
        <w:object w:dxaOrig="1820" w:dyaOrig="1300">
          <v:shape id="_x0000_i1098" type="#_x0000_t75" style="width:90.55pt;height:65.45pt" o:ole="">
            <v:imagedata r:id="rId158" o:title=""/>
          </v:shape>
          <o:OLEObject Type="Embed" ProgID="Equation.3" ShapeID="_x0000_i1098" DrawAspect="Content" ObjectID="_1678805234" r:id="rId159"/>
        </w:object>
      </w:r>
      <w:r w:rsidRPr="0087439C">
        <w:rPr>
          <w:rFonts w:hint="eastAsia"/>
        </w:rPr>
        <w:t>和</w:t>
      </w:r>
      <w:r w:rsidRPr="0087439C">
        <w:object w:dxaOrig="1100" w:dyaOrig="620">
          <v:shape id="_x0000_i1099" type="#_x0000_t75" style="width:54.55pt;height:30.55pt" o:ole="">
            <v:imagedata r:id="rId160" o:title=""/>
          </v:shape>
          <o:OLEObject Type="Embed" ProgID="Equation.3" ShapeID="_x0000_i1099" DrawAspect="Content" ObjectID="_1678805235" r:id="rId161"/>
        </w:object>
      </w:r>
      <w:r w:rsidRPr="0087439C">
        <w:rPr>
          <w:rFonts w:hint="eastAsia"/>
        </w:rPr>
        <w:t xml:space="preserve">              (</w:t>
      </w:r>
      <w:r w:rsidRPr="0087439C">
        <w:t>3-2</w:t>
      </w:r>
      <w:r w:rsidRPr="0087439C">
        <w:rPr>
          <w:rFonts w:hint="eastAsia"/>
        </w:rPr>
        <w:t>0)</w:t>
      </w:r>
    </w:p>
    <w:p w:rsidR="00E244D0" w:rsidRPr="0087439C" w:rsidRDefault="00E244D0" w:rsidP="0087439C">
      <w:r w:rsidRPr="0087439C">
        <w:object w:dxaOrig="1800" w:dyaOrig="639">
          <v:shape id="_x0000_i1100" type="#_x0000_t75" style="width:90pt;height:32.2pt" o:ole="">
            <v:imagedata r:id="rId162" o:title=""/>
          </v:shape>
          <o:OLEObject Type="Embed" ProgID="Equation.3" ShapeID="_x0000_i1100" DrawAspect="Content" ObjectID="_1678805236" r:id="rId163"/>
        </w:object>
      </w:r>
      <w:r w:rsidRPr="0087439C">
        <w:rPr>
          <w:rFonts w:hint="eastAsia"/>
        </w:rPr>
        <w:t>和</w:t>
      </w:r>
      <w:r w:rsidRPr="0087439C">
        <w:object w:dxaOrig="1180" w:dyaOrig="620">
          <v:shape id="_x0000_i1101" type="#_x0000_t75" style="width:59.45pt;height:30.55pt" o:ole="">
            <v:imagedata r:id="rId164" o:title=""/>
          </v:shape>
          <o:OLEObject Type="Embed" ProgID="Equation.3" ShapeID="_x0000_i1101" DrawAspect="Content" ObjectID="_1678805237" r:id="rId165"/>
        </w:object>
      </w:r>
      <w:r w:rsidRPr="0087439C">
        <w:rPr>
          <w:rFonts w:hint="eastAsia"/>
        </w:rPr>
        <w:t xml:space="preserve">              (</w:t>
      </w:r>
      <w:r w:rsidRPr="0087439C">
        <w:t>3-2</w:t>
      </w:r>
      <w:r w:rsidRPr="0087439C">
        <w:rPr>
          <w:rFonts w:hint="eastAsia"/>
        </w:rPr>
        <w:t>1)</w:t>
      </w:r>
    </w:p>
    <w:p w:rsidR="00E244D0" w:rsidRPr="0087439C" w:rsidRDefault="00E244D0" w:rsidP="0087439C">
      <w:r w:rsidRPr="0087439C">
        <w:object w:dxaOrig="3720" w:dyaOrig="680">
          <v:shape id="_x0000_i1102" type="#_x0000_t75" style="width:186pt;height:33.8pt" o:ole="">
            <v:imagedata r:id="rId166" o:title=""/>
          </v:shape>
          <o:OLEObject Type="Embed" ProgID="Equation.3" ShapeID="_x0000_i1102" DrawAspect="Content" ObjectID="_1678805238" r:id="rId167"/>
        </w:object>
      </w:r>
      <w:r w:rsidRPr="0087439C">
        <w:rPr>
          <w:rFonts w:hint="eastAsia"/>
        </w:rPr>
        <w:t xml:space="preserve">             (</w:t>
      </w:r>
      <w:r w:rsidRPr="0087439C">
        <w:t>3-2</w:t>
      </w:r>
      <w:r w:rsidRPr="0087439C">
        <w:rPr>
          <w:rFonts w:hint="eastAsia"/>
        </w:rPr>
        <w:t>2)</w:t>
      </w:r>
    </w:p>
    <w:p w:rsidR="00E244D0" w:rsidRPr="0087439C" w:rsidRDefault="00E244D0" w:rsidP="0087439C">
      <w:r w:rsidRPr="0087439C">
        <w:rPr>
          <w:rFonts w:hint="eastAsia"/>
        </w:rPr>
        <w:t>上式中</w:t>
      </w:r>
      <w:r w:rsidRPr="0087439C">
        <w:object w:dxaOrig="220" w:dyaOrig="260">
          <v:shape id="_x0000_i1103" type="#_x0000_t75" style="width:11.45pt;height:12.55pt" o:ole="">
            <v:imagedata r:id="rId168" o:title=""/>
          </v:shape>
          <o:OLEObject Type="Embed" ProgID="Equation.3" ShapeID="_x0000_i1103" DrawAspect="Content" ObjectID="_1678805239" r:id="rId169"/>
        </w:object>
      </w:r>
      <w:r w:rsidRPr="0087439C">
        <w:rPr>
          <w:rFonts w:hint="eastAsia"/>
        </w:rPr>
        <w:t>为腔的几何长度，</w:t>
      </w:r>
      <w:r w:rsidRPr="0087439C">
        <w:object w:dxaOrig="279" w:dyaOrig="300">
          <v:shape id="_x0000_i1104" type="#_x0000_t75" style="width:14.2pt;height:15.25pt" o:ole="">
            <v:imagedata r:id="rId170" o:title=""/>
          </v:shape>
          <o:OLEObject Type="Embed" ProgID="Equation.3" ShapeID="_x0000_i1104" DrawAspect="Content" ObjectID="_1678805240" r:id="rId171"/>
        </w:object>
      </w:r>
      <w:r w:rsidRPr="0087439C">
        <w:rPr>
          <w:rFonts w:hint="eastAsia"/>
        </w:rPr>
        <w:t>为腔的等效长度。</w:t>
      </w:r>
    </w:p>
    <w:p w:rsidR="00E244D0" w:rsidRPr="0087439C" w:rsidRDefault="00E244D0" w:rsidP="0087439C">
      <w:r w:rsidRPr="0087439C">
        <w:t>2)</w:t>
      </w:r>
      <w:r w:rsidRPr="0087439C">
        <w:rPr>
          <w:rFonts w:hint="eastAsia"/>
        </w:rPr>
        <w:t xml:space="preserve"> </w:t>
      </w:r>
      <w:r w:rsidRPr="0087439C">
        <w:t>R1</w:t>
      </w:r>
      <w:r w:rsidRPr="0087439C">
        <w:rPr>
          <w:rFonts w:hint="eastAsia"/>
        </w:rPr>
        <w:t>，</w:t>
      </w:r>
      <w:r w:rsidRPr="0087439C">
        <w:t>R2</w:t>
      </w:r>
      <w:r w:rsidRPr="0087439C">
        <w:rPr>
          <w:rFonts w:hint="eastAsia"/>
        </w:rPr>
        <w:t>，</w:t>
      </w:r>
      <w:r w:rsidRPr="0087439C">
        <w:t>R3</w:t>
      </w:r>
    </w:p>
    <w:p w:rsidR="00E244D0" w:rsidRPr="0087439C" w:rsidRDefault="00E244D0" w:rsidP="0087439C">
      <w:r w:rsidRPr="0087439C">
        <w:object w:dxaOrig="3600" w:dyaOrig="720">
          <v:shape id="_x0000_i1105" type="#_x0000_t75" style="width:180pt;height:36pt" o:ole="">
            <v:imagedata r:id="rId172" o:title=""/>
          </v:shape>
          <o:OLEObject Type="Embed" ProgID="Equation.3" ShapeID="_x0000_i1105" DrawAspect="Content" ObjectID="_1678805241" r:id="rId173"/>
        </w:object>
      </w:r>
      <w:r w:rsidRPr="0087439C">
        <w:rPr>
          <w:rFonts w:hint="eastAsia"/>
        </w:rPr>
        <w:t xml:space="preserve">             (</w:t>
      </w:r>
      <w:r w:rsidRPr="0087439C">
        <w:t>3-2</w:t>
      </w:r>
      <w:r w:rsidRPr="0087439C">
        <w:rPr>
          <w:rFonts w:hint="eastAsia"/>
        </w:rPr>
        <w:t>3)</w:t>
      </w:r>
    </w:p>
    <w:p w:rsidR="00E244D0" w:rsidRPr="0087439C" w:rsidRDefault="00E244D0" w:rsidP="0087439C">
      <w:r w:rsidRPr="0087439C">
        <w:object w:dxaOrig="1960" w:dyaOrig="720">
          <v:shape id="_x0000_i1106" type="#_x0000_t75" style="width:98.2pt;height:36pt" o:ole="">
            <v:imagedata r:id="rId174" o:title=""/>
          </v:shape>
          <o:OLEObject Type="Embed" ProgID="Equation.3" ShapeID="_x0000_i1106" DrawAspect="Content" ObjectID="_1678805242" r:id="rId175"/>
        </w:object>
      </w:r>
      <w:r w:rsidRPr="0087439C">
        <w:rPr>
          <w:rFonts w:hint="eastAsia"/>
        </w:rPr>
        <w:t xml:space="preserve">                    (</w:t>
      </w:r>
      <w:r w:rsidRPr="0087439C">
        <w:t>3-</w:t>
      </w:r>
      <w:r w:rsidRPr="0087439C">
        <w:rPr>
          <w:rFonts w:hint="eastAsia"/>
        </w:rPr>
        <w:t>24)</w:t>
      </w:r>
    </w:p>
    <w:p w:rsidR="00E244D0" w:rsidRPr="0087439C" w:rsidRDefault="00E244D0" w:rsidP="0087439C">
      <w:r w:rsidRPr="0087439C">
        <w:object w:dxaOrig="2180" w:dyaOrig="680">
          <v:shape id="_x0000_i1107" type="#_x0000_t75" style="width:108.55pt;height:33.8pt" o:ole="">
            <v:imagedata r:id="rId106" o:title=""/>
          </v:shape>
          <o:OLEObject Type="Embed" ProgID="Equation.3" ShapeID="_x0000_i1107" DrawAspect="Content" ObjectID="_1678805243" r:id="rId176"/>
        </w:object>
      </w:r>
      <w:r w:rsidRPr="0087439C">
        <w:rPr>
          <w:rFonts w:hint="eastAsia"/>
        </w:rPr>
        <w:t xml:space="preserve">                   (</w:t>
      </w:r>
      <w:r w:rsidRPr="0087439C">
        <w:t>3-</w:t>
      </w:r>
      <w:r w:rsidRPr="0087439C">
        <w:rPr>
          <w:rFonts w:hint="eastAsia"/>
        </w:rPr>
        <w:t>25)</w:t>
      </w:r>
    </w:p>
    <w:p w:rsidR="00E244D0" w:rsidRPr="0087439C" w:rsidRDefault="00E244D0" w:rsidP="0087439C">
      <w:bookmarkStart w:id="22" w:name="_Toc231614767"/>
      <w:r w:rsidRPr="0087439C">
        <w:rPr>
          <w:rFonts w:hint="eastAsia"/>
        </w:rPr>
        <w:t>3</w:t>
      </w:r>
      <w:r w:rsidRPr="0087439C">
        <w:t>.</w:t>
      </w:r>
      <w:r w:rsidRPr="0087439C">
        <w:rPr>
          <w:rFonts w:hint="eastAsia"/>
        </w:rPr>
        <w:t>2</w:t>
      </w:r>
      <w:r w:rsidRPr="0087439C">
        <w:t>.</w:t>
      </w:r>
      <w:r w:rsidRPr="0087439C">
        <w:rPr>
          <w:rFonts w:hint="eastAsia"/>
        </w:rPr>
        <w:t xml:space="preserve">2  </w:t>
      </w:r>
      <w:r w:rsidRPr="0087439C">
        <w:rPr>
          <w:rFonts w:hint="eastAsia"/>
        </w:rPr>
        <w:t>多棒串接腔的基本原理</w:t>
      </w:r>
      <w:bookmarkEnd w:id="22"/>
    </w:p>
    <w:p w:rsidR="00E244D0" w:rsidRPr="0087439C" w:rsidRDefault="00E244D0" w:rsidP="0087439C">
      <w:r w:rsidRPr="0087439C">
        <w:rPr>
          <w:noProof/>
        </w:rPr>
        <w:drawing>
          <wp:anchor distT="0" distB="0" distL="114300" distR="114300" simplePos="0" relativeHeight="251663360" behindDoc="0" locked="0" layoutInCell="1" allowOverlap="1" wp14:anchorId="609CCFEE" wp14:editId="7AE1BB4C">
            <wp:simplePos x="0" y="0"/>
            <wp:positionH relativeFrom="column">
              <wp:posOffset>28575</wp:posOffset>
            </wp:positionH>
            <wp:positionV relativeFrom="paragraph">
              <wp:posOffset>180975</wp:posOffset>
            </wp:positionV>
            <wp:extent cx="4886325" cy="2066925"/>
            <wp:effectExtent l="0" t="0" r="9525" b="9525"/>
            <wp:wrapTopAndBottom/>
            <wp:docPr id="15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88632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39C">
        <w:rPr>
          <w:rFonts w:hint="eastAsia"/>
        </w:rPr>
        <w:t>图</w:t>
      </w:r>
      <w:r w:rsidRPr="0087439C">
        <w:rPr>
          <w:rFonts w:hint="eastAsia"/>
        </w:rPr>
        <w:t xml:space="preserve">5  </w:t>
      </w:r>
      <w:r w:rsidRPr="0087439C">
        <w:rPr>
          <w:rFonts w:hint="eastAsia"/>
        </w:rPr>
        <w:t>典型双棒串接腔示意图</w:t>
      </w:r>
    </w:p>
    <w:p w:rsidR="00E244D0" w:rsidRPr="0087439C" w:rsidRDefault="00E244D0" w:rsidP="0087439C">
      <w:r w:rsidRPr="0087439C">
        <w:rPr>
          <w:rFonts w:hint="eastAsia"/>
        </w:rPr>
        <w:t>为了获得百瓦乃至数千瓦量级的输出功率，同时具有良好的光束质量的激光输出，常常采用以下两种技术：一是多棒串接腔技术，另一个就是主振荡</w:t>
      </w:r>
      <w:r w:rsidRPr="0087439C">
        <w:rPr>
          <w:rFonts w:hint="eastAsia"/>
        </w:rPr>
        <w:t>-</w:t>
      </w:r>
      <w:r w:rsidRPr="0087439C">
        <w:rPr>
          <w:rFonts w:hint="eastAsia"/>
        </w:rPr>
        <w:t>功率放大技术。多棒串接腔实际上是光束相干合成的一种技术方案，其主要优点就是可以与棒的数量成正比的增加输出能量，而且同时保持单棒输出光束质量几乎不变。</w:t>
      </w:r>
    </w:p>
    <w:p w:rsidR="00E244D0" w:rsidRPr="0087439C" w:rsidRDefault="00E244D0" w:rsidP="0087439C">
      <w:r w:rsidRPr="0087439C">
        <w:rPr>
          <w:rFonts w:hint="eastAsia"/>
        </w:rPr>
        <w:t>图</w:t>
      </w:r>
      <w:r w:rsidRPr="0087439C">
        <w:rPr>
          <w:rFonts w:hint="eastAsia"/>
        </w:rPr>
        <w:t>5</w:t>
      </w:r>
      <w:r w:rsidRPr="0087439C">
        <w:rPr>
          <w:rFonts w:hint="eastAsia"/>
        </w:rPr>
        <w:t>为典型的双棒串接腔，</w:t>
      </w:r>
      <w:r w:rsidRPr="0087439C">
        <w:rPr>
          <w:rFonts w:hint="eastAsia"/>
        </w:rPr>
        <w:t>R1</w:t>
      </w:r>
      <w:r w:rsidRPr="0087439C">
        <w:rPr>
          <w:rFonts w:hint="eastAsia"/>
        </w:rPr>
        <w:t>为腔镜</w:t>
      </w:r>
      <w:r w:rsidRPr="0087439C">
        <w:rPr>
          <w:rFonts w:hint="eastAsia"/>
        </w:rPr>
        <w:t>M1</w:t>
      </w:r>
      <w:r w:rsidRPr="0087439C">
        <w:rPr>
          <w:rFonts w:hint="eastAsia"/>
        </w:rPr>
        <w:t>的曲率半径，</w:t>
      </w:r>
      <w:r w:rsidRPr="0087439C">
        <w:rPr>
          <w:rFonts w:hint="eastAsia"/>
        </w:rPr>
        <w:t>R2</w:t>
      </w:r>
      <w:r w:rsidRPr="0087439C">
        <w:rPr>
          <w:rFonts w:hint="eastAsia"/>
        </w:rPr>
        <w:t>为腔镜</w:t>
      </w:r>
      <w:r w:rsidRPr="0087439C">
        <w:rPr>
          <w:rFonts w:hint="eastAsia"/>
        </w:rPr>
        <w:t>M2</w:t>
      </w:r>
      <w:r w:rsidRPr="0087439C">
        <w:rPr>
          <w:rFonts w:hint="eastAsia"/>
        </w:rPr>
        <w:t>的曲率半径，如果两个激光棒的泵浦条件完全相同，并且是均匀泵浦，那么这两个棒可以看成是两个焦距相等的厚透镜，其焦距为</w:t>
      </w:r>
      <w:r w:rsidRPr="0087439C">
        <w:rPr>
          <w:rFonts w:hint="eastAsia"/>
        </w:rPr>
        <w:t>f</w:t>
      </w:r>
      <w:r w:rsidRPr="0087439C">
        <w:rPr>
          <w:rFonts w:hint="eastAsia"/>
        </w:rPr>
        <w:t>再对厚透镜进行等效的薄透镜简化，以腔镜</w:t>
      </w:r>
      <w:r w:rsidRPr="0087439C">
        <w:rPr>
          <w:rFonts w:hint="eastAsia"/>
        </w:rPr>
        <w:t>M1</w:t>
      </w:r>
      <w:r w:rsidRPr="0087439C">
        <w:rPr>
          <w:rFonts w:hint="eastAsia"/>
        </w:rPr>
        <w:t>为参考面，可以得到腔内的单程传输矩阵，即</w:t>
      </w:r>
    </w:p>
    <w:p w:rsidR="00E244D0" w:rsidRPr="0087439C" w:rsidRDefault="00E244D0" w:rsidP="0087439C">
      <w:r w:rsidRPr="0087439C">
        <w:object w:dxaOrig="7380" w:dyaOrig="2400">
          <v:shape id="_x0000_i1108" type="#_x0000_t75" style="width:369.25pt;height:120pt" o:ole="">
            <v:imagedata r:id="rId178" o:title=""/>
          </v:shape>
          <o:OLEObject Type="Embed" ProgID="Equation.3" ShapeID="_x0000_i1108" DrawAspect="Content" ObjectID="_1678805244" r:id="rId179"/>
        </w:object>
      </w:r>
      <w:r w:rsidRPr="0087439C">
        <w:rPr>
          <w:rFonts w:hint="eastAsia"/>
        </w:rPr>
        <w:t xml:space="preserve"> (3-26)</w:t>
      </w:r>
    </w:p>
    <w:p w:rsidR="00E244D0" w:rsidRPr="0087439C" w:rsidRDefault="00E244D0" w:rsidP="0087439C">
      <w:r w:rsidRPr="0087439C">
        <w:rPr>
          <w:rFonts w:hint="eastAsia"/>
        </w:rPr>
        <w:t>往返传输矩阵为：</w:t>
      </w:r>
    </w:p>
    <w:p w:rsidR="00E244D0" w:rsidRPr="0087439C" w:rsidRDefault="00E244D0" w:rsidP="0087439C">
      <w:r w:rsidRPr="0087439C">
        <w:object w:dxaOrig="4580" w:dyaOrig="960">
          <v:shape id="_x0000_i1109" type="#_x0000_t75" style="width:228.55pt;height:48pt" o:ole="">
            <v:imagedata r:id="rId180" o:title=""/>
          </v:shape>
          <o:OLEObject Type="Embed" ProgID="Equation.3" ShapeID="_x0000_i1109" DrawAspect="Content" ObjectID="_1678805245" r:id="rId181"/>
        </w:object>
      </w:r>
      <w:r w:rsidRPr="0087439C">
        <w:rPr>
          <w:rFonts w:hint="eastAsia"/>
        </w:rPr>
        <w:t xml:space="preserve">          (3-27)</w:t>
      </w:r>
    </w:p>
    <w:p w:rsidR="00E244D0" w:rsidRPr="0087439C" w:rsidRDefault="00E244D0" w:rsidP="0087439C">
      <w:r w:rsidRPr="0087439C">
        <w:rPr>
          <w:rFonts w:hint="eastAsia"/>
        </w:rPr>
        <w:t>则有谐振腔</w:t>
      </w:r>
      <w:r w:rsidRPr="0087439C">
        <w:rPr>
          <w:rFonts w:hint="eastAsia"/>
        </w:rPr>
        <w:t>g</w:t>
      </w:r>
      <w:r w:rsidRPr="0087439C">
        <w:rPr>
          <w:rFonts w:hint="eastAsia"/>
        </w:rPr>
        <w:t>参数如下</w:t>
      </w:r>
    </w:p>
    <w:p w:rsidR="00E244D0" w:rsidRPr="0087439C" w:rsidRDefault="00E244D0" w:rsidP="0087439C">
      <w:r w:rsidRPr="0087439C">
        <w:object w:dxaOrig="7420" w:dyaOrig="2480">
          <v:shape id="_x0000_i1110" type="#_x0000_t75" style="width:371.45pt;height:123.8pt" o:ole="">
            <v:imagedata r:id="rId182" o:title=""/>
          </v:shape>
          <o:OLEObject Type="Embed" ProgID="Equation.3" ShapeID="_x0000_i1110" DrawAspect="Content" ObjectID="_1678805246" r:id="rId183"/>
        </w:object>
      </w:r>
      <w:r w:rsidRPr="0087439C">
        <w:rPr>
          <w:rFonts w:hint="eastAsia"/>
        </w:rPr>
        <w:t xml:space="preserve">  (3-28)</w:t>
      </w:r>
    </w:p>
    <w:p w:rsidR="00E244D0" w:rsidRPr="0087439C" w:rsidRDefault="00E244D0" w:rsidP="0087439C">
      <w:r w:rsidRPr="0087439C">
        <w:rPr>
          <w:rFonts w:hint="eastAsia"/>
        </w:rPr>
        <w:t>腔镜</w:t>
      </w:r>
      <w:r w:rsidRPr="0087439C">
        <w:rPr>
          <w:rFonts w:hint="eastAsia"/>
        </w:rPr>
        <w:t>M1</w:t>
      </w:r>
      <w:r w:rsidRPr="0087439C">
        <w:rPr>
          <w:rFonts w:hint="eastAsia"/>
        </w:rPr>
        <w:t>和</w:t>
      </w:r>
      <w:r w:rsidRPr="0087439C">
        <w:rPr>
          <w:rFonts w:hint="eastAsia"/>
        </w:rPr>
        <w:t>M2</w:t>
      </w:r>
      <w:r w:rsidRPr="0087439C">
        <w:rPr>
          <w:rFonts w:hint="eastAsia"/>
        </w:rPr>
        <w:t>上的基模光斑半径分别为</w:t>
      </w:r>
    </w:p>
    <w:p w:rsidR="00E244D0" w:rsidRPr="0087439C" w:rsidRDefault="00E244D0" w:rsidP="0087439C">
      <w:r w:rsidRPr="0087439C">
        <w:object w:dxaOrig="2659" w:dyaOrig="1719">
          <v:shape id="_x0000_i1111" type="#_x0000_t75" style="width:132.55pt;height:86.2pt" o:ole="">
            <v:imagedata r:id="rId184" o:title=""/>
          </v:shape>
          <o:OLEObject Type="Embed" ProgID="Equation.3" ShapeID="_x0000_i1111" DrawAspect="Content" ObjectID="_1678805247" r:id="rId185"/>
        </w:object>
      </w:r>
      <w:r w:rsidRPr="0087439C">
        <w:rPr>
          <w:rFonts w:hint="eastAsia"/>
        </w:rPr>
        <w:t xml:space="preserve">                  (3-29)</w:t>
      </w:r>
    </w:p>
    <w:p w:rsidR="000F3C8F" w:rsidRPr="0087439C" w:rsidRDefault="000F3C8F" w:rsidP="0087439C">
      <w:pPr>
        <w:sectPr w:rsidR="000F3C8F" w:rsidRPr="0087439C" w:rsidSect="00FC71BB">
          <w:pgSz w:w="11906" w:h="16838"/>
          <w:pgMar w:top="1440" w:right="1800" w:bottom="1440" w:left="1800" w:header="851" w:footer="992" w:gutter="0"/>
          <w:cols w:space="425"/>
          <w:docGrid w:type="lines" w:linePitch="312"/>
        </w:sectPr>
      </w:pPr>
      <w:bookmarkStart w:id="23" w:name="_Toc137205541"/>
      <w:bookmarkStart w:id="24" w:name="_Toc228073385"/>
      <w:bookmarkStart w:id="25" w:name="_Toc231614779"/>
    </w:p>
    <w:p w:rsidR="00E244D0" w:rsidRPr="0087439C" w:rsidRDefault="00E244D0" w:rsidP="0087439C">
      <w:r w:rsidRPr="0087439C">
        <w:lastRenderedPageBreak/>
        <w:t>结</w:t>
      </w:r>
      <w:r w:rsidRPr="0087439C">
        <w:t xml:space="preserve">    </w:t>
      </w:r>
      <w:r w:rsidRPr="0087439C">
        <w:t>论</w:t>
      </w:r>
      <w:bookmarkEnd w:id="23"/>
      <w:bookmarkEnd w:id="24"/>
      <w:bookmarkEnd w:id="25"/>
    </w:p>
    <w:p w:rsidR="00E244D0" w:rsidRPr="0087439C" w:rsidRDefault="00E244D0" w:rsidP="0087439C">
      <w:r w:rsidRPr="0087439C">
        <w:rPr>
          <w:rFonts w:hint="eastAsia"/>
        </w:rPr>
        <w:t>通过本论文的研究，可以看出在全固态激光器发展过程中，努力提高输出光束质量是非常重要的。本文介绍了全固态激光器的工作原理和基本结构，热效应是影响全固态激光器输出光束质量和输出光功率的重要因素。因此，积极采取措施，尽可能减小或者补偿热效应，得到较好的激光输出。通常采用基模动态稳定腔和双棒串接腔来有效地减小热效应从而提高输出功率和光束质量。通过进一步对全固态激光器常用平行平面腔模式分布的数值模拟仿真，可以看出：在经过</w:t>
      </w:r>
      <w:r w:rsidRPr="0087439C">
        <w:rPr>
          <w:rFonts w:hint="eastAsia"/>
        </w:rPr>
        <w:t>301</w:t>
      </w:r>
      <w:r w:rsidRPr="0087439C">
        <w:rPr>
          <w:rFonts w:hint="eastAsia"/>
        </w:rPr>
        <w:t>次渡越后，归一化的振幅分布和相位分布实际上已不再发生变化；在镜面中心处振幅最大，从中心到边缘振幅逐渐降落；镜面不再是等相位面，但对于菲涅尔数比较大的腔而言，在镜面中心附近可近似为等相位面，在镜面边缘处产生相位滞后；菲涅尔数越小，场分布曲线上的起伏越小，曲线越趋于平滑；另一方面，通过数值模拟仿真腔镜倾斜扰动对模式分布的影响，可以看出它</w:t>
      </w:r>
      <w:r w:rsidRPr="0087439C">
        <w:t>破坏了</w:t>
      </w:r>
      <w:r w:rsidRPr="0087439C">
        <w:rPr>
          <w:rFonts w:hint="eastAsia"/>
        </w:rPr>
        <w:t>场分</w:t>
      </w:r>
      <w:r w:rsidRPr="0087439C">
        <w:t>布的对称性，</w:t>
      </w:r>
      <w:r w:rsidRPr="0087439C">
        <w:rPr>
          <w:rFonts w:hint="eastAsia"/>
        </w:rPr>
        <w:t>当引入不同扰动量时，振幅分布整体向右偏移，以至于在镜边缘处出现严重畸变。当扰动量达到</w:t>
      </w:r>
      <w:r w:rsidRPr="0087439C">
        <w:t>λ/36</w:t>
      </w:r>
      <w:r w:rsidRPr="0087439C">
        <w:rPr>
          <w:rFonts w:hint="eastAsia"/>
        </w:rPr>
        <w:t>时，腔内模式分布发生严重的畸变，即平行平面腔对腔镜倾斜扰动的容限度很小。可见，腔内倾斜扰动研究对控制激光器输出光束质量具有很重要的意义。</w:t>
      </w:r>
    </w:p>
    <w:p w:rsidR="000F3C8F" w:rsidRPr="0087439C" w:rsidRDefault="000F3C8F" w:rsidP="0087439C">
      <w:pPr>
        <w:sectPr w:rsidR="000F3C8F" w:rsidRPr="0087439C" w:rsidSect="00FC71BB">
          <w:pgSz w:w="11906" w:h="16838"/>
          <w:pgMar w:top="1440" w:right="1800" w:bottom="1440" w:left="1800" w:header="851" w:footer="992" w:gutter="0"/>
          <w:cols w:space="425"/>
          <w:docGrid w:type="lines" w:linePitch="312"/>
        </w:sectPr>
      </w:pPr>
      <w:bookmarkStart w:id="26" w:name="_Toc231614780"/>
    </w:p>
    <w:p w:rsidR="00E244D0" w:rsidRPr="0087439C" w:rsidRDefault="00E244D0" w:rsidP="0087439C">
      <w:r w:rsidRPr="0087439C">
        <w:lastRenderedPageBreak/>
        <w:t>参考文献</w:t>
      </w:r>
      <w:bookmarkEnd w:id="26"/>
    </w:p>
    <w:p w:rsidR="00E244D0" w:rsidRPr="0087439C" w:rsidRDefault="00E244D0" w:rsidP="0087439C">
      <w:r w:rsidRPr="0087439C">
        <w:t>[</w:t>
      </w:r>
      <w:r w:rsidRPr="0087439C">
        <w:rPr>
          <w:rFonts w:hint="eastAsia"/>
        </w:rPr>
        <w:t>1</w:t>
      </w:r>
      <w:r w:rsidRPr="0087439C">
        <w:t xml:space="preserve">] </w:t>
      </w:r>
      <w:r w:rsidRPr="0087439C">
        <w:rPr>
          <w:rFonts w:hint="eastAsia"/>
        </w:rPr>
        <w:t>周炳琨</w:t>
      </w:r>
      <w:r w:rsidRPr="0087439C">
        <w:rPr>
          <w:rFonts w:hint="eastAsia"/>
        </w:rPr>
        <w:t>,</w:t>
      </w:r>
      <w:r w:rsidRPr="0087439C">
        <w:t xml:space="preserve"> </w:t>
      </w:r>
      <w:r w:rsidRPr="0087439C">
        <w:rPr>
          <w:rFonts w:hint="eastAsia"/>
        </w:rPr>
        <w:t>高以智</w:t>
      </w:r>
      <w:r w:rsidRPr="0087439C">
        <w:rPr>
          <w:rFonts w:hint="eastAsia"/>
        </w:rPr>
        <w:t xml:space="preserve">, </w:t>
      </w:r>
      <w:r w:rsidRPr="0087439C">
        <w:rPr>
          <w:rFonts w:hint="eastAsia"/>
        </w:rPr>
        <w:t>陈倜嵘</w:t>
      </w:r>
      <w:r w:rsidRPr="0087439C">
        <w:rPr>
          <w:rFonts w:hint="eastAsia"/>
        </w:rPr>
        <w:t xml:space="preserve">, </w:t>
      </w:r>
      <w:r w:rsidRPr="0087439C">
        <w:rPr>
          <w:rFonts w:hint="eastAsia"/>
        </w:rPr>
        <w:t>等</w:t>
      </w:r>
      <w:r w:rsidRPr="0087439C">
        <w:rPr>
          <w:rFonts w:hint="eastAsia"/>
        </w:rPr>
        <w:t xml:space="preserve">. </w:t>
      </w:r>
      <w:r w:rsidRPr="0087439C">
        <w:rPr>
          <w:rFonts w:hint="eastAsia"/>
        </w:rPr>
        <w:t>激光原理</w:t>
      </w:r>
      <w:r w:rsidRPr="0087439C">
        <w:t xml:space="preserve">[M]. </w:t>
      </w:r>
      <w:r w:rsidRPr="0087439C">
        <w:rPr>
          <w:rFonts w:hint="eastAsia"/>
        </w:rPr>
        <w:t>(</w:t>
      </w:r>
      <w:r w:rsidRPr="0087439C">
        <w:rPr>
          <w:rFonts w:hint="eastAsia"/>
        </w:rPr>
        <w:t>第五版</w:t>
      </w:r>
      <w:r w:rsidRPr="0087439C">
        <w:rPr>
          <w:rFonts w:hint="eastAsia"/>
        </w:rPr>
        <w:t xml:space="preserve">) </w:t>
      </w:r>
      <w:r w:rsidRPr="0087439C">
        <w:t>北京</w:t>
      </w:r>
      <w:r w:rsidRPr="0087439C">
        <w:t xml:space="preserve">: </w:t>
      </w:r>
      <w:r w:rsidRPr="0087439C">
        <w:rPr>
          <w:rFonts w:hint="eastAsia"/>
        </w:rPr>
        <w:t>国防</w:t>
      </w:r>
      <w:r w:rsidRPr="0087439C">
        <w:t>工业大学出版社</w:t>
      </w:r>
      <w:r w:rsidRPr="0087439C">
        <w:t>, 200</w:t>
      </w:r>
      <w:r w:rsidRPr="0087439C">
        <w:rPr>
          <w:rFonts w:hint="eastAsia"/>
        </w:rPr>
        <w:t>5</w:t>
      </w:r>
      <w:r w:rsidRPr="0087439C">
        <w:t>.</w:t>
      </w:r>
    </w:p>
    <w:p w:rsidR="00E244D0" w:rsidRPr="0087439C" w:rsidRDefault="00E244D0" w:rsidP="0087439C">
      <w:r w:rsidRPr="0087439C">
        <w:rPr>
          <w:rFonts w:hint="eastAsia"/>
        </w:rPr>
        <w:t xml:space="preserve">[2] </w:t>
      </w:r>
      <w:r w:rsidRPr="0087439C">
        <w:rPr>
          <w:rFonts w:hint="eastAsia"/>
        </w:rPr>
        <w:t>欧群飞</w:t>
      </w:r>
      <w:r w:rsidRPr="0087439C">
        <w:rPr>
          <w:rFonts w:hint="eastAsia"/>
        </w:rPr>
        <w:t xml:space="preserve">. </w:t>
      </w:r>
      <w:r w:rsidRPr="0087439C">
        <w:rPr>
          <w:rFonts w:hint="eastAsia"/>
        </w:rPr>
        <w:t>高功率二极管抽运固体激光器热效应分析</w:t>
      </w:r>
      <w:r w:rsidRPr="0087439C">
        <w:rPr>
          <w:rFonts w:hint="eastAsia"/>
        </w:rPr>
        <w:t xml:space="preserve">[D]. </w:t>
      </w:r>
      <w:r w:rsidRPr="0087439C">
        <w:rPr>
          <w:rFonts w:hint="eastAsia"/>
        </w:rPr>
        <w:t>四川</w:t>
      </w:r>
      <w:r w:rsidRPr="0087439C">
        <w:rPr>
          <w:rFonts w:hint="eastAsia"/>
        </w:rPr>
        <w:t xml:space="preserve">: </w:t>
      </w:r>
      <w:r w:rsidRPr="0087439C">
        <w:rPr>
          <w:rFonts w:hint="eastAsia"/>
        </w:rPr>
        <w:t>四川大学</w:t>
      </w:r>
      <w:r w:rsidRPr="0087439C">
        <w:rPr>
          <w:rFonts w:hint="eastAsia"/>
        </w:rPr>
        <w:t>[</w:t>
      </w:r>
      <w:r w:rsidRPr="0087439C">
        <w:rPr>
          <w:rFonts w:hint="eastAsia"/>
        </w:rPr>
        <w:t>博士论文</w:t>
      </w:r>
      <w:r w:rsidRPr="0087439C">
        <w:rPr>
          <w:rFonts w:hint="eastAsia"/>
        </w:rPr>
        <w:t>], 20</w:t>
      </w:r>
      <w:bookmarkStart w:id="27" w:name="_GoBack"/>
      <w:bookmarkEnd w:id="27"/>
      <w:r w:rsidRPr="0087439C">
        <w:rPr>
          <w:rFonts w:hint="eastAsia"/>
        </w:rPr>
        <w:t>05.</w:t>
      </w:r>
    </w:p>
    <w:p w:rsidR="00E244D0" w:rsidRPr="0087439C" w:rsidRDefault="00E244D0" w:rsidP="0087439C">
      <w:r w:rsidRPr="0087439C">
        <w:rPr>
          <w:rFonts w:hint="eastAsia"/>
        </w:rPr>
        <w:t xml:space="preserve">[3] </w:t>
      </w:r>
      <w:r w:rsidRPr="0087439C">
        <w:t>R.</w:t>
      </w:r>
      <w:r w:rsidRPr="0087439C">
        <w:rPr>
          <w:rFonts w:hint="eastAsia"/>
        </w:rPr>
        <w:t xml:space="preserve"> </w:t>
      </w:r>
      <w:r w:rsidRPr="0087439C">
        <w:t>J.</w:t>
      </w:r>
      <w:r w:rsidRPr="0087439C">
        <w:rPr>
          <w:rFonts w:hint="eastAsia"/>
        </w:rPr>
        <w:t xml:space="preserve"> </w:t>
      </w:r>
      <w:r w:rsidRPr="0087439C">
        <w:t>Keyes</w:t>
      </w:r>
      <w:r w:rsidRPr="0087439C">
        <w:rPr>
          <w:rFonts w:hint="eastAsia"/>
        </w:rPr>
        <w:t xml:space="preserve">, </w:t>
      </w:r>
      <w:r w:rsidRPr="0087439C">
        <w:t>T</w:t>
      </w:r>
      <w:r w:rsidRPr="0087439C">
        <w:rPr>
          <w:rFonts w:hint="eastAsia"/>
        </w:rPr>
        <w:t xml:space="preserve">. </w:t>
      </w:r>
      <w:r w:rsidRPr="0087439C">
        <w:t>M.</w:t>
      </w:r>
      <w:r w:rsidRPr="0087439C">
        <w:rPr>
          <w:rFonts w:hint="eastAsia"/>
        </w:rPr>
        <w:t xml:space="preserve"> </w:t>
      </w:r>
      <w:r w:rsidRPr="0087439C">
        <w:t>Quist</w:t>
      </w:r>
      <w:r w:rsidRPr="0087439C">
        <w:rPr>
          <w:rFonts w:hint="eastAsia"/>
        </w:rPr>
        <w:t>. I</w:t>
      </w:r>
      <w:r w:rsidRPr="0087439C">
        <w:t xml:space="preserve">niection </w:t>
      </w:r>
      <w:r w:rsidRPr="0087439C">
        <w:rPr>
          <w:rFonts w:hint="eastAsia"/>
        </w:rPr>
        <w:t>l</w:t>
      </w:r>
      <w:r w:rsidRPr="0087439C">
        <w:t xml:space="preserve">uminescent </w:t>
      </w:r>
      <w:r w:rsidRPr="0087439C">
        <w:rPr>
          <w:rFonts w:hint="eastAsia"/>
        </w:rPr>
        <w:t>p</w:t>
      </w:r>
      <w:r w:rsidRPr="0087439C">
        <w:t>um</w:t>
      </w:r>
      <w:r w:rsidRPr="0087439C">
        <w:rPr>
          <w:rFonts w:hint="eastAsia"/>
        </w:rPr>
        <w:t>ping</w:t>
      </w:r>
      <w:r w:rsidRPr="0087439C">
        <w:t xml:space="preserve"> of CaF</w:t>
      </w:r>
      <w:r w:rsidRPr="0087439C">
        <w:rPr>
          <w:rFonts w:hint="eastAsia"/>
        </w:rPr>
        <w:t>2</w:t>
      </w:r>
      <w:r w:rsidRPr="0087439C">
        <w:t>U3+ with GaAs diode laser</w:t>
      </w:r>
      <w:r w:rsidRPr="0087439C">
        <w:rPr>
          <w:rFonts w:hint="eastAsia"/>
        </w:rPr>
        <w:t xml:space="preserve">[J]. </w:t>
      </w:r>
      <w:r w:rsidRPr="0087439C">
        <w:t>Appl. Phys. Lett.</w:t>
      </w:r>
      <w:r w:rsidRPr="0087439C">
        <w:rPr>
          <w:rFonts w:hint="eastAsia"/>
        </w:rPr>
        <w:t>,1964, 4(3): 50-52.</w:t>
      </w:r>
    </w:p>
    <w:p w:rsidR="00E244D0" w:rsidRPr="0087439C" w:rsidRDefault="00E244D0" w:rsidP="0087439C">
      <w:r w:rsidRPr="0087439C">
        <w:rPr>
          <w:rFonts w:hint="eastAsia"/>
        </w:rPr>
        <w:t xml:space="preserve">[4] </w:t>
      </w:r>
      <w:r w:rsidRPr="0087439C">
        <w:t>M.</w:t>
      </w:r>
      <w:r w:rsidRPr="0087439C">
        <w:rPr>
          <w:rFonts w:hint="eastAsia"/>
        </w:rPr>
        <w:t xml:space="preserve"> </w:t>
      </w:r>
      <w:r w:rsidRPr="0087439C">
        <w:t>Ross</w:t>
      </w:r>
      <w:r w:rsidRPr="0087439C">
        <w:rPr>
          <w:rFonts w:hint="eastAsia"/>
        </w:rPr>
        <w:t xml:space="preserve">. </w:t>
      </w:r>
      <w:r w:rsidRPr="0087439C">
        <w:t xml:space="preserve">YAG </w:t>
      </w:r>
      <w:r w:rsidRPr="0087439C">
        <w:rPr>
          <w:rFonts w:hint="eastAsia"/>
        </w:rPr>
        <w:t>l</w:t>
      </w:r>
      <w:r w:rsidRPr="0087439C">
        <w:t xml:space="preserve">aser </w:t>
      </w:r>
      <w:r w:rsidRPr="0087439C">
        <w:rPr>
          <w:rFonts w:hint="eastAsia"/>
        </w:rPr>
        <w:t>o</w:t>
      </w:r>
      <w:r w:rsidRPr="0087439C">
        <w:t xml:space="preserve">peration by </w:t>
      </w:r>
      <w:r w:rsidRPr="0087439C">
        <w:rPr>
          <w:rFonts w:hint="eastAsia"/>
        </w:rPr>
        <w:t>s</w:t>
      </w:r>
      <w:r w:rsidRPr="0087439C">
        <w:t xml:space="preserve">emiconductor </w:t>
      </w:r>
      <w:r w:rsidRPr="0087439C">
        <w:rPr>
          <w:rFonts w:hint="eastAsia"/>
        </w:rPr>
        <w:t>l</w:t>
      </w:r>
      <w:r w:rsidRPr="0087439C">
        <w:t xml:space="preserve">aser </w:t>
      </w:r>
      <w:r w:rsidRPr="0087439C">
        <w:rPr>
          <w:rFonts w:hint="eastAsia"/>
        </w:rPr>
        <w:t>p</w:t>
      </w:r>
      <w:r w:rsidRPr="0087439C">
        <w:t>umping</w:t>
      </w:r>
      <w:r w:rsidRPr="0087439C">
        <w:rPr>
          <w:rFonts w:hint="eastAsia"/>
        </w:rPr>
        <w:t xml:space="preserve">[J]. </w:t>
      </w:r>
      <w:r w:rsidRPr="0087439C">
        <w:t>Proceedings of IEEE</w:t>
      </w:r>
      <w:r w:rsidRPr="0087439C">
        <w:rPr>
          <w:rFonts w:hint="eastAsia"/>
        </w:rPr>
        <w:t>, 1986, 56(2): 196-197.</w:t>
      </w:r>
    </w:p>
    <w:p w:rsidR="00E244D0" w:rsidRPr="0087439C" w:rsidRDefault="00E244D0" w:rsidP="0087439C">
      <w:r w:rsidRPr="0087439C">
        <w:rPr>
          <w:rFonts w:hint="eastAsia"/>
        </w:rPr>
        <w:t xml:space="preserve">[5] </w:t>
      </w:r>
      <w:r w:rsidRPr="0087439C">
        <w:t>F.</w:t>
      </w:r>
      <w:r w:rsidRPr="0087439C">
        <w:rPr>
          <w:rFonts w:hint="eastAsia"/>
        </w:rPr>
        <w:t xml:space="preserve"> </w:t>
      </w:r>
      <w:r w:rsidRPr="0087439C">
        <w:t>W.</w:t>
      </w:r>
      <w:r w:rsidRPr="0087439C">
        <w:rPr>
          <w:rFonts w:hint="eastAsia"/>
        </w:rPr>
        <w:t xml:space="preserve"> </w:t>
      </w:r>
      <w:r w:rsidRPr="0087439C">
        <w:t>Ostermeyer</w:t>
      </w:r>
      <w:r w:rsidRPr="0087439C">
        <w:rPr>
          <w:rFonts w:hint="eastAsia"/>
        </w:rPr>
        <w:t xml:space="preserve">. </w:t>
      </w:r>
      <w:r w:rsidRPr="0087439C">
        <w:t>Room temperat</w:t>
      </w:r>
      <w:r w:rsidRPr="0087439C">
        <w:rPr>
          <w:rFonts w:hint="eastAsia"/>
        </w:rPr>
        <w:t>ur</w:t>
      </w:r>
      <w:r w:rsidRPr="0087439C">
        <w:t xml:space="preserve">e CW </w:t>
      </w:r>
      <w:r w:rsidRPr="0087439C">
        <w:rPr>
          <w:rFonts w:hint="eastAsia"/>
        </w:rPr>
        <w:t>o</w:t>
      </w:r>
      <w:r w:rsidRPr="0087439C">
        <w:t>peration of a GaAs</w:t>
      </w:r>
      <w:r w:rsidRPr="0087439C">
        <w:rPr>
          <w:rFonts w:hint="eastAsia"/>
        </w:rPr>
        <w:t xml:space="preserve"> </w:t>
      </w:r>
      <w:r w:rsidRPr="0087439C">
        <w:t>diode-pumped</w:t>
      </w:r>
      <w:r w:rsidRPr="0087439C">
        <w:rPr>
          <w:rFonts w:hint="eastAsia"/>
        </w:rPr>
        <w:t xml:space="preserve"> </w:t>
      </w:r>
      <w:r w:rsidRPr="0087439C">
        <w:t>Nd:YAG</w:t>
      </w:r>
      <w:r w:rsidRPr="0087439C">
        <w:rPr>
          <w:rFonts w:hint="eastAsia"/>
        </w:rPr>
        <w:t xml:space="preserve"> l</w:t>
      </w:r>
      <w:r w:rsidRPr="0087439C">
        <w:t>aser</w:t>
      </w:r>
      <w:r w:rsidRPr="0087439C">
        <w:rPr>
          <w:rFonts w:hint="eastAsia"/>
        </w:rPr>
        <w:t xml:space="preserve">[J]. </w:t>
      </w:r>
      <w:r w:rsidRPr="0087439C">
        <w:t>Appl. Phys. Lett.</w:t>
      </w:r>
      <w:r w:rsidRPr="0087439C">
        <w:rPr>
          <w:rFonts w:hint="eastAsia"/>
        </w:rPr>
        <w:t>, 1971, 19(8): 289.</w:t>
      </w:r>
    </w:p>
    <w:p w:rsidR="00E244D0" w:rsidRPr="0087439C" w:rsidRDefault="00E244D0" w:rsidP="0087439C">
      <w:r w:rsidRPr="0087439C">
        <w:rPr>
          <w:rFonts w:hint="eastAsia"/>
        </w:rPr>
        <w:t xml:space="preserve">[6] H. G. Danielmeyer. </w:t>
      </w:r>
      <w:r w:rsidRPr="0087439C">
        <w:t>Diode-</w:t>
      </w:r>
      <w:r w:rsidRPr="0087439C">
        <w:rPr>
          <w:rFonts w:hint="eastAsia"/>
        </w:rPr>
        <w:t>p</w:t>
      </w:r>
      <w:r w:rsidRPr="0087439C">
        <w:t>um</w:t>
      </w:r>
      <w:r w:rsidRPr="0087439C">
        <w:rPr>
          <w:rFonts w:hint="eastAsia"/>
        </w:rPr>
        <w:t>p</w:t>
      </w:r>
      <w:r w:rsidRPr="0087439C">
        <w:t>ed-modulated Nd:YAG laser</w:t>
      </w:r>
      <w:r w:rsidRPr="0087439C">
        <w:rPr>
          <w:rFonts w:hint="eastAsia"/>
        </w:rPr>
        <w:t>[J]. J. Appl. Phys., 1972, 43(6): 2911-2913.</w:t>
      </w:r>
    </w:p>
    <w:p w:rsidR="00E244D0" w:rsidRPr="0087439C" w:rsidRDefault="00E244D0" w:rsidP="0087439C">
      <w:r w:rsidRPr="0087439C">
        <w:t>[</w:t>
      </w:r>
      <w:r w:rsidRPr="0087439C">
        <w:rPr>
          <w:rFonts w:hint="eastAsia"/>
        </w:rPr>
        <w:t>7</w:t>
      </w:r>
      <w:r w:rsidRPr="0087439C">
        <w:t>]</w:t>
      </w:r>
      <w:r w:rsidRPr="0087439C">
        <w:rPr>
          <w:rFonts w:hint="eastAsia"/>
        </w:rPr>
        <w:t xml:space="preserve"> L. C. Conant. GaAs laser diode pumped Nd:YAG laser[J]. Appl. Opt., 1974, 13(11): </w:t>
      </w:r>
      <w:r w:rsidRPr="0087439C">
        <w:t>2457-2458</w:t>
      </w:r>
      <w:r w:rsidRPr="0087439C">
        <w:rPr>
          <w:rFonts w:hint="eastAsia"/>
        </w:rPr>
        <w:t>.</w:t>
      </w:r>
    </w:p>
    <w:p w:rsidR="00E244D0" w:rsidRPr="0087439C" w:rsidRDefault="00E244D0" w:rsidP="0087439C">
      <w:r w:rsidRPr="0087439C">
        <w:t>[</w:t>
      </w:r>
      <w:r w:rsidRPr="0087439C">
        <w:rPr>
          <w:rFonts w:hint="eastAsia"/>
        </w:rPr>
        <w:t>8</w:t>
      </w:r>
      <w:r w:rsidRPr="0087439C">
        <w:t>]</w:t>
      </w:r>
      <w:r w:rsidRPr="0087439C">
        <w:rPr>
          <w:rFonts w:hint="eastAsia"/>
        </w:rPr>
        <w:t xml:space="preserve"> </w:t>
      </w:r>
      <w:r w:rsidRPr="0087439C">
        <w:rPr>
          <w:rFonts w:hint="eastAsia"/>
        </w:rPr>
        <w:t>戴特力</w:t>
      </w:r>
      <w:r w:rsidRPr="0087439C">
        <w:rPr>
          <w:rFonts w:hint="eastAsia"/>
        </w:rPr>
        <w:t xml:space="preserve">. </w:t>
      </w:r>
      <w:r w:rsidRPr="0087439C">
        <w:rPr>
          <w:rFonts w:hint="eastAsia"/>
        </w:rPr>
        <w:t>半导体二极管泵浦固体激光器</w:t>
      </w:r>
      <w:r w:rsidRPr="0087439C">
        <w:rPr>
          <w:rFonts w:hint="eastAsia"/>
        </w:rPr>
        <w:t xml:space="preserve">[M]. </w:t>
      </w:r>
      <w:r w:rsidRPr="0087439C">
        <w:rPr>
          <w:rFonts w:hint="eastAsia"/>
        </w:rPr>
        <w:t>四川</w:t>
      </w:r>
      <w:r w:rsidRPr="0087439C">
        <w:rPr>
          <w:rFonts w:hint="eastAsia"/>
        </w:rPr>
        <w:t xml:space="preserve">: </w:t>
      </w:r>
      <w:r w:rsidRPr="0087439C">
        <w:rPr>
          <w:rFonts w:hint="eastAsia"/>
        </w:rPr>
        <w:t>四川大学出版社</w:t>
      </w:r>
      <w:r w:rsidRPr="0087439C">
        <w:rPr>
          <w:rFonts w:hint="eastAsia"/>
        </w:rPr>
        <w:t>, 1993.</w:t>
      </w:r>
    </w:p>
    <w:p w:rsidR="00E244D0" w:rsidRPr="0087439C" w:rsidRDefault="00E244D0" w:rsidP="0087439C">
      <w:r w:rsidRPr="0087439C">
        <w:rPr>
          <w:rFonts w:hint="eastAsia"/>
        </w:rPr>
        <w:t xml:space="preserve">[9] </w:t>
      </w:r>
      <w:r w:rsidRPr="0087439C">
        <w:rPr>
          <w:rFonts w:hint="eastAsia"/>
        </w:rPr>
        <w:t>姚建铨</w:t>
      </w:r>
      <w:r w:rsidRPr="0087439C">
        <w:rPr>
          <w:rFonts w:hint="eastAsia"/>
        </w:rPr>
        <w:t xml:space="preserve">, </w:t>
      </w:r>
      <w:r w:rsidRPr="0087439C">
        <w:rPr>
          <w:rFonts w:hint="eastAsia"/>
        </w:rPr>
        <w:t>徐德刚</w:t>
      </w:r>
      <w:r w:rsidRPr="0087439C">
        <w:rPr>
          <w:rFonts w:hint="eastAsia"/>
        </w:rPr>
        <w:t xml:space="preserve">. </w:t>
      </w:r>
      <w:r w:rsidRPr="0087439C">
        <w:rPr>
          <w:rFonts w:hint="eastAsia"/>
        </w:rPr>
        <w:t>全固态激光及非线性光学频率变换技术</w:t>
      </w:r>
      <w:r w:rsidRPr="0087439C">
        <w:rPr>
          <w:rFonts w:hint="eastAsia"/>
        </w:rPr>
        <w:t xml:space="preserve">[M]. </w:t>
      </w:r>
      <w:r w:rsidRPr="0087439C">
        <w:rPr>
          <w:rFonts w:hint="eastAsia"/>
        </w:rPr>
        <w:t>北京</w:t>
      </w:r>
      <w:r w:rsidRPr="0087439C">
        <w:rPr>
          <w:rFonts w:hint="eastAsia"/>
        </w:rPr>
        <w:t xml:space="preserve">: </w:t>
      </w:r>
      <w:r w:rsidRPr="0087439C">
        <w:rPr>
          <w:rFonts w:hint="eastAsia"/>
        </w:rPr>
        <w:t>科学出版社</w:t>
      </w:r>
      <w:r w:rsidRPr="0087439C">
        <w:rPr>
          <w:rFonts w:hint="eastAsia"/>
        </w:rPr>
        <w:t>, 2007.</w:t>
      </w:r>
    </w:p>
    <w:p w:rsidR="00E244D0" w:rsidRPr="0087439C" w:rsidRDefault="00E244D0" w:rsidP="0087439C">
      <w:r w:rsidRPr="0087439C">
        <w:rPr>
          <w:rFonts w:hint="eastAsia"/>
        </w:rPr>
        <w:t xml:space="preserve">[10] </w:t>
      </w:r>
      <w:r w:rsidRPr="0087439C">
        <w:rPr>
          <w:rFonts w:hint="eastAsia"/>
        </w:rPr>
        <w:t>陈义红</w:t>
      </w:r>
      <w:r w:rsidRPr="0087439C">
        <w:rPr>
          <w:rFonts w:hint="eastAsia"/>
        </w:rPr>
        <w:t xml:space="preserve">, </w:t>
      </w:r>
      <w:r w:rsidRPr="0087439C">
        <w:rPr>
          <w:rFonts w:hint="eastAsia"/>
        </w:rPr>
        <w:t>赵兵</w:t>
      </w:r>
      <w:r w:rsidRPr="0087439C">
        <w:rPr>
          <w:rFonts w:hint="eastAsia"/>
        </w:rPr>
        <w:t xml:space="preserve">, </w:t>
      </w:r>
      <w:r w:rsidRPr="0087439C">
        <w:rPr>
          <w:rFonts w:hint="eastAsia"/>
        </w:rPr>
        <w:t>赵德政</w:t>
      </w:r>
      <w:r w:rsidRPr="0087439C">
        <w:rPr>
          <w:rFonts w:hint="eastAsia"/>
        </w:rPr>
        <w:t xml:space="preserve">. </w:t>
      </w:r>
      <w:r w:rsidRPr="0087439C">
        <w:rPr>
          <w:rFonts w:hint="eastAsia"/>
        </w:rPr>
        <w:t>大功率全固化固体激光器的研制</w:t>
      </w:r>
      <w:r w:rsidRPr="0087439C">
        <w:rPr>
          <w:rFonts w:hint="eastAsia"/>
        </w:rPr>
        <w:t xml:space="preserve">[J]. </w:t>
      </w:r>
      <w:r w:rsidRPr="0087439C">
        <w:rPr>
          <w:rFonts w:hint="eastAsia"/>
        </w:rPr>
        <w:t>光电子技术</w:t>
      </w:r>
      <w:r w:rsidRPr="0087439C">
        <w:rPr>
          <w:rFonts w:hint="eastAsia"/>
        </w:rPr>
        <w:t>. 2001, 12(12): 1234-1235.</w:t>
      </w:r>
    </w:p>
    <w:p w:rsidR="00E244D0" w:rsidRPr="0087439C" w:rsidRDefault="00E244D0" w:rsidP="0087439C">
      <w:r w:rsidRPr="0087439C">
        <w:rPr>
          <w:rFonts w:hint="eastAsia"/>
        </w:rPr>
        <w:t xml:space="preserve">[11] </w:t>
      </w:r>
      <w:r w:rsidRPr="0087439C">
        <w:rPr>
          <w:rFonts w:hint="eastAsia"/>
        </w:rPr>
        <w:t>郑权</w:t>
      </w:r>
      <w:r w:rsidRPr="0087439C">
        <w:rPr>
          <w:rFonts w:hint="eastAsia"/>
        </w:rPr>
        <w:t xml:space="preserve">, </w:t>
      </w:r>
      <w:r w:rsidRPr="0087439C">
        <w:rPr>
          <w:rFonts w:hint="eastAsia"/>
        </w:rPr>
        <w:t>赵岭</w:t>
      </w:r>
      <w:r w:rsidRPr="0087439C">
        <w:rPr>
          <w:rFonts w:hint="eastAsia"/>
        </w:rPr>
        <w:t xml:space="preserve">, </w:t>
      </w:r>
      <w:r w:rsidRPr="0087439C">
        <w:rPr>
          <w:rFonts w:hint="eastAsia"/>
        </w:rPr>
        <w:t>钱龙生</w:t>
      </w:r>
      <w:r w:rsidRPr="0087439C">
        <w:rPr>
          <w:rFonts w:hint="eastAsia"/>
        </w:rPr>
        <w:t xml:space="preserve">. </w:t>
      </w:r>
      <w:r w:rsidRPr="0087439C">
        <w:rPr>
          <w:rFonts w:hint="eastAsia"/>
        </w:rPr>
        <w:t>大功率二极管泵浦固体激光器的应用和发展</w:t>
      </w:r>
      <w:r w:rsidRPr="0087439C">
        <w:rPr>
          <w:rFonts w:hint="eastAsia"/>
        </w:rPr>
        <w:t xml:space="preserve">[J]. </w:t>
      </w:r>
      <w:r w:rsidRPr="0087439C">
        <w:rPr>
          <w:rFonts w:hint="eastAsia"/>
        </w:rPr>
        <w:t>光学精密工程</w:t>
      </w:r>
      <w:r w:rsidRPr="0087439C">
        <w:rPr>
          <w:rFonts w:hint="eastAsia"/>
        </w:rPr>
        <w:t>, 2001, 9(1): 6-9.</w:t>
      </w:r>
    </w:p>
    <w:p w:rsidR="00E244D0" w:rsidRPr="0087439C" w:rsidRDefault="00E244D0" w:rsidP="0087439C">
      <w:r w:rsidRPr="0087439C">
        <w:rPr>
          <w:rFonts w:hint="eastAsia"/>
        </w:rPr>
        <w:t xml:space="preserve">[12] </w:t>
      </w:r>
      <w:r w:rsidRPr="0087439C">
        <w:rPr>
          <w:rFonts w:hint="eastAsia"/>
        </w:rPr>
        <w:t>吕百达</w:t>
      </w:r>
      <w:r w:rsidRPr="0087439C">
        <w:rPr>
          <w:rFonts w:hint="eastAsia"/>
        </w:rPr>
        <w:t xml:space="preserve">. </w:t>
      </w:r>
      <w:r w:rsidRPr="0087439C">
        <w:rPr>
          <w:rFonts w:hint="eastAsia"/>
        </w:rPr>
        <w:t>高功率二极管泵浦固体激光器研究的新进展</w:t>
      </w:r>
      <w:r w:rsidRPr="0087439C">
        <w:rPr>
          <w:rFonts w:hint="eastAsia"/>
        </w:rPr>
        <w:t xml:space="preserve">[J]. </w:t>
      </w:r>
      <w:r w:rsidRPr="0087439C">
        <w:rPr>
          <w:rFonts w:hint="eastAsia"/>
        </w:rPr>
        <w:t>激光技术</w:t>
      </w:r>
      <w:r w:rsidRPr="0087439C">
        <w:rPr>
          <w:rFonts w:hint="eastAsia"/>
        </w:rPr>
        <w:t>, 1996, 20(5): 290-293.</w:t>
      </w:r>
    </w:p>
    <w:p w:rsidR="00E244D0" w:rsidRPr="0087439C" w:rsidRDefault="00E244D0" w:rsidP="0087439C">
      <w:r w:rsidRPr="0087439C">
        <w:rPr>
          <w:rFonts w:hint="eastAsia"/>
        </w:rPr>
        <w:t xml:space="preserve">[13] </w:t>
      </w:r>
      <w:r w:rsidRPr="0087439C">
        <w:rPr>
          <w:rFonts w:hint="eastAsia"/>
        </w:rPr>
        <w:t>刘媛</w:t>
      </w:r>
      <w:r w:rsidRPr="0087439C">
        <w:rPr>
          <w:rFonts w:hint="eastAsia"/>
        </w:rPr>
        <w:t xml:space="preserve">, </w:t>
      </w:r>
      <w:r w:rsidRPr="0087439C">
        <w:rPr>
          <w:rFonts w:hint="eastAsia"/>
        </w:rPr>
        <w:t>方高瞻</w:t>
      </w:r>
      <w:r w:rsidRPr="0087439C">
        <w:rPr>
          <w:rFonts w:hint="eastAsia"/>
        </w:rPr>
        <w:t xml:space="preserve">, </w:t>
      </w:r>
      <w:r w:rsidRPr="0087439C">
        <w:rPr>
          <w:rFonts w:hint="eastAsia"/>
        </w:rPr>
        <w:t>马骁宇</w:t>
      </w:r>
      <w:r w:rsidRPr="0087439C">
        <w:rPr>
          <w:rFonts w:hint="eastAsia"/>
        </w:rPr>
        <w:t xml:space="preserve">, </w:t>
      </w:r>
      <w:r w:rsidRPr="0087439C">
        <w:rPr>
          <w:rFonts w:hint="eastAsia"/>
        </w:rPr>
        <w:t>等</w:t>
      </w:r>
      <w:r w:rsidRPr="0087439C">
        <w:rPr>
          <w:rFonts w:hint="eastAsia"/>
        </w:rPr>
        <w:t xml:space="preserve">. </w:t>
      </w:r>
      <w:r w:rsidRPr="0087439C">
        <w:rPr>
          <w:rFonts w:hint="eastAsia"/>
        </w:rPr>
        <w:t>大功率二极管泵浦固体激光器</w:t>
      </w:r>
      <w:r w:rsidRPr="0087439C">
        <w:rPr>
          <w:rFonts w:hint="eastAsia"/>
        </w:rPr>
        <w:t xml:space="preserve">[J]. </w:t>
      </w:r>
      <w:r w:rsidRPr="0087439C">
        <w:rPr>
          <w:rFonts w:hint="eastAsia"/>
        </w:rPr>
        <w:t>激光与红外</w:t>
      </w:r>
      <w:r w:rsidRPr="0087439C">
        <w:rPr>
          <w:rFonts w:hint="eastAsia"/>
        </w:rPr>
        <w:t>, 2002, 32(3): 139-142.</w:t>
      </w:r>
    </w:p>
    <w:p w:rsidR="00E244D0" w:rsidRPr="0087439C" w:rsidRDefault="00E244D0" w:rsidP="0087439C">
      <w:r w:rsidRPr="0087439C">
        <w:rPr>
          <w:rFonts w:hint="eastAsia"/>
        </w:rPr>
        <w:t xml:space="preserve">[14] </w:t>
      </w:r>
      <w:r w:rsidRPr="0087439C">
        <w:rPr>
          <w:rFonts w:hint="eastAsia"/>
        </w:rPr>
        <w:t>孙文</w:t>
      </w:r>
      <w:r w:rsidRPr="0087439C">
        <w:rPr>
          <w:rFonts w:hint="eastAsia"/>
        </w:rPr>
        <w:t xml:space="preserve">, </w:t>
      </w:r>
      <w:r w:rsidRPr="0087439C">
        <w:rPr>
          <w:rFonts w:hint="eastAsia"/>
        </w:rPr>
        <w:t>江泽文</w:t>
      </w:r>
      <w:r w:rsidRPr="0087439C">
        <w:rPr>
          <w:rFonts w:hint="eastAsia"/>
        </w:rPr>
        <w:t xml:space="preserve">. </w:t>
      </w:r>
      <w:r w:rsidRPr="0087439C">
        <w:rPr>
          <w:rFonts w:hint="eastAsia"/>
        </w:rPr>
        <w:t>固体激光工程</w:t>
      </w:r>
      <w:r w:rsidRPr="0087439C">
        <w:rPr>
          <w:rFonts w:hint="eastAsia"/>
        </w:rPr>
        <w:t xml:space="preserve">[M]. </w:t>
      </w:r>
      <w:r w:rsidRPr="0087439C">
        <w:rPr>
          <w:rFonts w:hint="eastAsia"/>
        </w:rPr>
        <w:t>北京</w:t>
      </w:r>
      <w:r w:rsidRPr="0087439C">
        <w:rPr>
          <w:rFonts w:hint="eastAsia"/>
        </w:rPr>
        <w:t xml:space="preserve">: </w:t>
      </w:r>
      <w:r w:rsidRPr="0087439C">
        <w:rPr>
          <w:rFonts w:hint="eastAsia"/>
        </w:rPr>
        <w:t>科学出版社</w:t>
      </w:r>
      <w:r w:rsidRPr="0087439C">
        <w:rPr>
          <w:rFonts w:hint="eastAsia"/>
        </w:rPr>
        <w:t>, 2002.</w:t>
      </w:r>
    </w:p>
    <w:p w:rsidR="00E72845" w:rsidRPr="0087439C" w:rsidRDefault="00E244D0" w:rsidP="0087439C">
      <w:r w:rsidRPr="0087439C">
        <w:rPr>
          <w:rFonts w:hint="eastAsia"/>
        </w:rPr>
        <w:t>[1</w:t>
      </w:r>
      <w:r w:rsidR="00D421B7">
        <w:rPr>
          <w:rFonts w:hint="eastAsia"/>
        </w:rPr>
        <w:t>5</w:t>
      </w:r>
      <w:r w:rsidRPr="0087439C">
        <w:rPr>
          <w:rFonts w:hint="eastAsia"/>
        </w:rPr>
        <w:t xml:space="preserve">] </w:t>
      </w:r>
      <w:r w:rsidRPr="0087439C">
        <w:rPr>
          <w:rFonts w:hint="eastAsia"/>
        </w:rPr>
        <w:t>吕百达</w:t>
      </w:r>
      <w:r w:rsidRPr="0087439C">
        <w:rPr>
          <w:rFonts w:hint="eastAsia"/>
        </w:rPr>
        <w:t xml:space="preserve">. </w:t>
      </w:r>
      <w:r w:rsidRPr="0087439C">
        <w:rPr>
          <w:rFonts w:hint="eastAsia"/>
        </w:rPr>
        <w:t>固体激光器件</w:t>
      </w:r>
      <w:r w:rsidRPr="0087439C">
        <w:rPr>
          <w:rFonts w:hint="eastAsia"/>
        </w:rPr>
        <w:t xml:space="preserve">[M]. </w:t>
      </w:r>
      <w:r w:rsidRPr="0087439C">
        <w:rPr>
          <w:rFonts w:hint="eastAsia"/>
        </w:rPr>
        <w:t>北京</w:t>
      </w:r>
      <w:r w:rsidRPr="0087439C">
        <w:rPr>
          <w:rFonts w:hint="eastAsia"/>
        </w:rPr>
        <w:t xml:space="preserve">: </w:t>
      </w:r>
      <w:r w:rsidRPr="0087439C">
        <w:rPr>
          <w:rFonts w:hint="eastAsia"/>
        </w:rPr>
        <w:t>北京邮电大学出版社</w:t>
      </w:r>
      <w:r w:rsidRPr="0087439C">
        <w:rPr>
          <w:rFonts w:hint="eastAsia"/>
        </w:rPr>
        <w:t>, 2002.</w:t>
      </w:r>
    </w:p>
    <w:sectPr w:rsidR="00E72845" w:rsidRPr="0087439C" w:rsidSect="00FC7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314" w:rsidRDefault="00C91314" w:rsidP="00F4266C">
      <w:r>
        <w:separator/>
      </w:r>
    </w:p>
  </w:endnote>
  <w:endnote w:type="continuationSeparator" w:id="0">
    <w:p w:rsidR="00C91314" w:rsidRDefault="00C91314" w:rsidP="00F4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314" w:rsidRDefault="00C91314" w:rsidP="00F4266C">
      <w:r>
        <w:separator/>
      </w:r>
    </w:p>
  </w:footnote>
  <w:footnote w:type="continuationSeparator" w:id="0">
    <w:p w:rsidR="00C91314" w:rsidRDefault="00C91314" w:rsidP="00F42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C4CA3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E616732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E5E230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603C746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86AEE9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A36A4E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A9A5C2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3C0670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838EAA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11602D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9A691B"/>
    <w:multiLevelType w:val="multilevel"/>
    <w:tmpl w:val="DBE2FFE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61"/>
        </w:tabs>
        <w:ind w:left="961" w:hanging="720"/>
      </w:pPr>
      <w:rPr>
        <w:rFonts w:hint="default"/>
      </w:rPr>
    </w:lvl>
    <w:lvl w:ilvl="2">
      <w:start w:val="3"/>
      <w:numFmt w:val="decimal"/>
      <w:lvlText w:val="%1.%2.%3"/>
      <w:lvlJc w:val="left"/>
      <w:pPr>
        <w:tabs>
          <w:tab w:val="num" w:pos="1202"/>
        </w:tabs>
        <w:ind w:left="1202" w:hanging="720"/>
      </w:pPr>
      <w:rPr>
        <w:rFonts w:hint="default"/>
      </w:rPr>
    </w:lvl>
    <w:lvl w:ilvl="3">
      <w:start w:val="1"/>
      <w:numFmt w:val="decimal"/>
      <w:lvlText w:val="%1.%2.%3.%4"/>
      <w:lvlJc w:val="left"/>
      <w:pPr>
        <w:tabs>
          <w:tab w:val="num" w:pos="1443"/>
        </w:tabs>
        <w:ind w:left="1443" w:hanging="720"/>
      </w:pPr>
      <w:rPr>
        <w:rFonts w:hint="default"/>
      </w:rPr>
    </w:lvl>
    <w:lvl w:ilvl="4">
      <w:start w:val="1"/>
      <w:numFmt w:val="decimal"/>
      <w:lvlText w:val="%1.%2.%3.%4.%5"/>
      <w:lvlJc w:val="left"/>
      <w:pPr>
        <w:tabs>
          <w:tab w:val="num" w:pos="2044"/>
        </w:tabs>
        <w:ind w:left="2044" w:hanging="1080"/>
      </w:pPr>
      <w:rPr>
        <w:rFonts w:hint="default"/>
      </w:rPr>
    </w:lvl>
    <w:lvl w:ilvl="5">
      <w:start w:val="1"/>
      <w:numFmt w:val="decimal"/>
      <w:lvlText w:val="%1.%2.%3.%4.%5.%6"/>
      <w:lvlJc w:val="left"/>
      <w:pPr>
        <w:tabs>
          <w:tab w:val="num" w:pos="2285"/>
        </w:tabs>
        <w:ind w:left="2285" w:hanging="1080"/>
      </w:pPr>
      <w:rPr>
        <w:rFonts w:hint="default"/>
      </w:rPr>
    </w:lvl>
    <w:lvl w:ilvl="6">
      <w:start w:val="1"/>
      <w:numFmt w:val="decimal"/>
      <w:lvlText w:val="%1.%2.%3.%4.%5.%6.%7"/>
      <w:lvlJc w:val="left"/>
      <w:pPr>
        <w:tabs>
          <w:tab w:val="num" w:pos="2526"/>
        </w:tabs>
        <w:ind w:left="2526" w:hanging="1080"/>
      </w:pPr>
      <w:rPr>
        <w:rFonts w:hint="default"/>
      </w:rPr>
    </w:lvl>
    <w:lvl w:ilvl="7">
      <w:start w:val="1"/>
      <w:numFmt w:val="decimal"/>
      <w:lvlText w:val="%1.%2.%3.%4.%5.%6.%7.%8"/>
      <w:lvlJc w:val="left"/>
      <w:pPr>
        <w:tabs>
          <w:tab w:val="num" w:pos="3127"/>
        </w:tabs>
        <w:ind w:left="3127" w:hanging="1440"/>
      </w:pPr>
      <w:rPr>
        <w:rFonts w:hint="default"/>
      </w:rPr>
    </w:lvl>
    <w:lvl w:ilvl="8">
      <w:start w:val="1"/>
      <w:numFmt w:val="decimal"/>
      <w:lvlText w:val="%1.%2.%3.%4.%5.%6.%7.%8.%9"/>
      <w:lvlJc w:val="left"/>
      <w:pPr>
        <w:tabs>
          <w:tab w:val="num" w:pos="3368"/>
        </w:tabs>
        <w:ind w:left="3368" w:hanging="1440"/>
      </w:pPr>
      <w:rPr>
        <w:rFonts w:hint="default"/>
      </w:rPr>
    </w:lvl>
  </w:abstractNum>
  <w:abstractNum w:abstractNumId="11" w15:restartNumberingAfterBreak="0">
    <w:nsid w:val="0696533F"/>
    <w:multiLevelType w:val="multilevel"/>
    <w:tmpl w:val="6D668460"/>
    <w:lvl w:ilvl="0">
      <w:start w:val="1"/>
      <w:numFmt w:val="decimal"/>
      <w:lvlText w:val="%1"/>
      <w:lvlJc w:val="left"/>
      <w:pPr>
        <w:tabs>
          <w:tab w:val="num" w:pos="612"/>
        </w:tabs>
        <w:ind w:left="612" w:hanging="432"/>
      </w:pPr>
      <w:rPr>
        <w:rFonts w:hint="eastAsia"/>
        <w:sz w:val="30"/>
        <w:szCs w:val="30"/>
      </w:rPr>
    </w:lvl>
    <w:lvl w:ilvl="1">
      <w:start w:val="1"/>
      <w:numFmt w:val="decimal"/>
      <w:lvlText w:val="%1.%2"/>
      <w:lvlJc w:val="left"/>
      <w:pPr>
        <w:tabs>
          <w:tab w:val="num" w:pos="756"/>
        </w:tabs>
        <w:ind w:left="756" w:hanging="576"/>
      </w:pPr>
      <w:rPr>
        <w:rFonts w:ascii="宋体" w:eastAsia="宋体" w:hAnsi="宋体" w:hint="eastAsia"/>
      </w:rPr>
    </w:lvl>
    <w:lvl w:ilvl="2">
      <w:start w:val="1"/>
      <w:numFmt w:val="decimal"/>
      <w:lvlText w:val="2.1.%3"/>
      <w:lvlJc w:val="left"/>
      <w:pPr>
        <w:tabs>
          <w:tab w:val="num" w:pos="1260"/>
        </w:tabs>
        <w:ind w:left="900" w:hanging="720"/>
      </w:pPr>
      <w:rPr>
        <w:rFonts w:ascii="宋体" w:eastAsia="宋体" w:hAnsi="宋体" w:hint="eastAsia"/>
      </w:rPr>
    </w:lvl>
    <w:lvl w:ilvl="3">
      <w:start w:val="1"/>
      <w:numFmt w:val="decimal"/>
      <w:lvlText w:val="%1.%2.%3.%4"/>
      <w:lvlJc w:val="left"/>
      <w:pPr>
        <w:tabs>
          <w:tab w:val="num" w:pos="1044"/>
        </w:tabs>
        <w:ind w:left="1044" w:hanging="864"/>
      </w:pPr>
      <w:rPr>
        <w:rFonts w:hint="eastAsia"/>
      </w:rPr>
    </w:lvl>
    <w:lvl w:ilvl="4">
      <w:start w:val="1"/>
      <w:numFmt w:val="decimal"/>
      <w:lvlText w:val="%1.%2.%3.%4.%5"/>
      <w:lvlJc w:val="left"/>
      <w:pPr>
        <w:tabs>
          <w:tab w:val="num" w:pos="1188"/>
        </w:tabs>
        <w:ind w:left="1188" w:hanging="1008"/>
      </w:pPr>
      <w:rPr>
        <w:rFonts w:hint="eastAsia"/>
      </w:rPr>
    </w:lvl>
    <w:lvl w:ilvl="5">
      <w:start w:val="1"/>
      <w:numFmt w:val="decimal"/>
      <w:lvlText w:val="%1.%2.%3.%4.%5.%6"/>
      <w:lvlJc w:val="left"/>
      <w:pPr>
        <w:tabs>
          <w:tab w:val="num" w:pos="1332"/>
        </w:tabs>
        <w:ind w:left="1332" w:hanging="1152"/>
      </w:pPr>
      <w:rPr>
        <w:rFonts w:hint="eastAsia"/>
      </w:rPr>
    </w:lvl>
    <w:lvl w:ilvl="6">
      <w:start w:val="1"/>
      <w:numFmt w:val="decimal"/>
      <w:lvlText w:val="%1.%2.%3.%4.%5.%6.%7"/>
      <w:lvlJc w:val="left"/>
      <w:pPr>
        <w:tabs>
          <w:tab w:val="num" w:pos="1476"/>
        </w:tabs>
        <w:ind w:left="1476" w:hanging="1296"/>
      </w:pPr>
      <w:rPr>
        <w:rFonts w:hint="eastAsia"/>
      </w:rPr>
    </w:lvl>
    <w:lvl w:ilvl="7">
      <w:start w:val="1"/>
      <w:numFmt w:val="decimal"/>
      <w:lvlText w:val="%1.%2.%3.%4.%5.%6.%7.%8"/>
      <w:lvlJc w:val="left"/>
      <w:pPr>
        <w:tabs>
          <w:tab w:val="num" w:pos="1620"/>
        </w:tabs>
        <w:ind w:left="1620" w:hanging="1440"/>
      </w:pPr>
      <w:rPr>
        <w:rFonts w:hint="eastAsia"/>
      </w:rPr>
    </w:lvl>
    <w:lvl w:ilvl="8">
      <w:start w:val="1"/>
      <w:numFmt w:val="decimal"/>
      <w:lvlText w:val="%1.%2.%3.%4.%5.%6.%7.%8.%9"/>
      <w:lvlJc w:val="left"/>
      <w:pPr>
        <w:tabs>
          <w:tab w:val="num" w:pos="1764"/>
        </w:tabs>
        <w:ind w:left="1764" w:hanging="1584"/>
      </w:pPr>
      <w:rPr>
        <w:rFonts w:hint="eastAsia"/>
      </w:rPr>
    </w:lvl>
  </w:abstractNum>
  <w:abstractNum w:abstractNumId="12" w15:restartNumberingAfterBreak="0">
    <w:nsid w:val="09314744"/>
    <w:multiLevelType w:val="hybridMultilevel"/>
    <w:tmpl w:val="205AA202"/>
    <w:lvl w:ilvl="0" w:tplc="937A212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9B26FF3"/>
    <w:multiLevelType w:val="hybridMultilevel"/>
    <w:tmpl w:val="587E408C"/>
    <w:lvl w:ilvl="0" w:tplc="F43660FE">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9EA4E00"/>
    <w:multiLevelType w:val="multilevel"/>
    <w:tmpl w:val="493CEE3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1"/>
        </w:tabs>
        <w:ind w:left="721" w:hanging="480"/>
      </w:pPr>
      <w:rPr>
        <w:rFonts w:hint="default"/>
      </w:rPr>
    </w:lvl>
    <w:lvl w:ilvl="2">
      <w:start w:val="3"/>
      <w:numFmt w:val="decimal"/>
      <w:lvlText w:val="%1.%2.%3"/>
      <w:lvlJc w:val="left"/>
      <w:pPr>
        <w:tabs>
          <w:tab w:val="num" w:pos="1202"/>
        </w:tabs>
        <w:ind w:left="1202" w:hanging="720"/>
      </w:pPr>
      <w:rPr>
        <w:rFonts w:hint="default"/>
      </w:rPr>
    </w:lvl>
    <w:lvl w:ilvl="3">
      <w:start w:val="1"/>
      <w:numFmt w:val="decimal"/>
      <w:lvlText w:val="%1.%2.%3.%4"/>
      <w:lvlJc w:val="left"/>
      <w:pPr>
        <w:tabs>
          <w:tab w:val="num" w:pos="1443"/>
        </w:tabs>
        <w:ind w:left="1443" w:hanging="720"/>
      </w:pPr>
      <w:rPr>
        <w:rFonts w:hint="default"/>
      </w:rPr>
    </w:lvl>
    <w:lvl w:ilvl="4">
      <w:start w:val="1"/>
      <w:numFmt w:val="decimal"/>
      <w:lvlText w:val="%1.%2.%3.%4.%5"/>
      <w:lvlJc w:val="left"/>
      <w:pPr>
        <w:tabs>
          <w:tab w:val="num" w:pos="2044"/>
        </w:tabs>
        <w:ind w:left="2044" w:hanging="1080"/>
      </w:pPr>
      <w:rPr>
        <w:rFonts w:hint="default"/>
      </w:rPr>
    </w:lvl>
    <w:lvl w:ilvl="5">
      <w:start w:val="1"/>
      <w:numFmt w:val="decimal"/>
      <w:lvlText w:val="%1.%2.%3.%4.%5.%6"/>
      <w:lvlJc w:val="left"/>
      <w:pPr>
        <w:tabs>
          <w:tab w:val="num" w:pos="2285"/>
        </w:tabs>
        <w:ind w:left="2285" w:hanging="1080"/>
      </w:pPr>
      <w:rPr>
        <w:rFonts w:hint="default"/>
      </w:rPr>
    </w:lvl>
    <w:lvl w:ilvl="6">
      <w:start w:val="1"/>
      <w:numFmt w:val="decimal"/>
      <w:lvlText w:val="%1.%2.%3.%4.%5.%6.%7"/>
      <w:lvlJc w:val="left"/>
      <w:pPr>
        <w:tabs>
          <w:tab w:val="num" w:pos="2886"/>
        </w:tabs>
        <w:ind w:left="2886" w:hanging="1440"/>
      </w:pPr>
      <w:rPr>
        <w:rFonts w:hint="default"/>
      </w:rPr>
    </w:lvl>
    <w:lvl w:ilvl="7">
      <w:start w:val="1"/>
      <w:numFmt w:val="decimal"/>
      <w:lvlText w:val="%1.%2.%3.%4.%5.%6.%7.%8"/>
      <w:lvlJc w:val="left"/>
      <w:pPr>
        <w:tabs>
          <w:tab w:val="num" w:pos="3127"/>
        </w:tabs>
        <w:ind w:left="3127" w:hanging="1440"/>
      </w:pPr>
      <w:rPr>
        <w:rFonts w:hint="default"/>
      </w:rPr>
    </w:lvl>
    <w:lvl w:ilvl="8">
      <w:start w:val="1"/>
      <w:numFmt w:val="decimal"/>
      <w:lvlText w:val="%1.%2.%3.%4.%5.%6.%7.%8.%9"/>
      <w:lvlJc w:val="left"/>
      <w:pPr>
        <w:tabs>
          <w:tab w:val="num" w:pos="3728"/>
        </w:tabs>
        <w:ind w:left="3728" w:hanging="1800"/>
      </w:pPr>
      <w:rPr>
        <w:rFonts w:hint="default"/>
      </w:rPr>
    </w:lvl>
  </w:abstractNum>
  <w:abstractNum w:abstractNumId="15" w15:restartNumberingAfterBreak="0">
    <w:nsid w:val="212A0F4C"/>
    <w:multiLevelType w:val="hybridMultilevel"/>
    <w:tmpl w:val="F4F4E9DE"/>
    <w:lvl w:ilvl="0" w:tplc="3F50412E">
      <w:start w:val="1"/>
      <w:numFmt w:val="lowerLetter"/>
      <w:lvlText w:val="(%1)"/>
      <w:lvlJc w:val="left"/>
      <w:pPr>
        <w:tabs>
          <w:tab w:val="num" w:pos="6240"/>
        </w:tabs>
        <w:ind w:left="6240" w:hanging="4320"/>
      </w:pPr>
      <w:rPr>
        <w:rFonts w:hint="default"/>
      </w:rPr>
    </w:lvl>
    <w:lvl w:ilvl="1" w:tplc="04090019" w:tentative="1">
      <w:start w:val="1"/>
      <w:numFmt w:val="lowerLetter"/>
      <w:lvlText w:val="%2)"/>
      <w:lvlJc w:val="left"/>
      <w:pPr>
        <w:tabs>
          <w:tab w:val="num" w:pos="2760"/>
        </w:tabs>
        <w:ind w:left="2760" w:hanging="420"/>
      </w:pPr>
    </w:lvl>
    <w:lvl w:ilvl="2" w:tplc="0409001B" w:tentative="1">
      <w:start w:val="1"/>
      <w:numFmt w:val="lowerRoman"/>
      <w:lvlText w:val="%3."/>
      <w:lvlJc w:val="righ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9" w:tentative="1">
      <w:start w:val="1"/>
      <w:numFmt w:val="lowerLetter"/>
      <w:lvlText w:val="%5)"/>
      <w:lvlJc w:val="left"/>
      <w:pPr>
        <w:tabs>
          <w:tab w:val="num" w:pos="4020"/>
        </w:tabs>
        <w:ind w:left="4020" w:hanging="420"/>
      </w:pPr>
    </w:lvl>
    <w:lvl w:ilvl="5" w:tplc="0409001B" w:tentative="1">
      <w:start w:val="1"/>
      <w:numFmt w:val="lowerRoman"/>
      <w:lvlText w:val="%6."/>
      <w:lvlJc w:val="righ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9" w:tentative="1">
      <w:start w:val="1"/>
      <w:numFmt w:val="lowerLetter"/>
      <w:lvlText w:val="%8)"/>
      <w:lvlJc w:val="left"/>
      <w:pPr>
        <w:tabs>
          <w:tab w:val="num" w:pos="5280"/>
        </w:tabs>
        <w:ind w:left="5280" w:hanging="420"/>
      </w:pPr>
    </w:lvl>
    <w:lvl w:ilvl="8" w:tplc="0409001B" w:tentative="1">
      <w:start w:val="1"/>
      <w:numFmt w:val="lowerRoman"/>
      <w:lvlText w:val="%9."/>
      <w:lvlJc w:val="right"/>
      <w:pPr>
        <w:tabs>
          <w:tab w:val="num" w:pos="5700"/>
        </w:tabs>
        <w:ind w:left="5700" w:hanging="420"/>
      </w:pPr>
    </w:lvl>
  </w:abstractNum>
  <w:abstractNum w:abstractNumId="16" w15:restartNumberingAfterBreak="0">
    <w:nsid w:val="22D0438B"/>
    <w:multiLevelType w:val="multilevel"/>
    <w:tmpl w:val="B670664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3C44B03"/>
    <w:multiLevelType w:val="multilevel"/>
    <w:tmpl w:val="D3A61C1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61"/>
        </w:tabs>
        <w:ind w:left="961" w:hanging="720"/>
      </w:pPr>
      <w:rPr>
        <w:rFonts w:hint="default"/>
      </w:rPr>
    </w:lvl>
    <w:lvl w:ilvl="2">
      <w:start w:val="4"/>
      <w:numFmt w:val="decimal"/>
      <w:lvlText w:val="%1.%2.%3"/>
      <w:lvlJc w:val="left"/>
      <w:pPr>
        <w:tabs>
          <w:tab w:val="num" w:pos="1202"/>
        </w:tabs>
        <w:ind w:left="1202" w:hanging="720"/>
      </w:pPr>
      <w:rPr>
        <w:rFonts w:hint="default"/>
      </w:rPr>
    </w:lvl>
    <w:lvl w:ilvl="3">
      <w:start w:val="1"/>
      <w:numFmt w:val="decimal"/>
      <w:lvlText w:val="%1.%2.%3.%4"/>
      <w:lvlJc w:val="left"/>
      <w:pPr>
        <w:tabs>
          <w:tab w:val="num" w:pos="1443"/>
        </w:tabs>
        <w:ind w:left="1443" w:hanging="720"/>
      </w:pPr>
      <w:rPr>
        <w:rFonts w:hint="default"/>
      </w:rPr>
    </w:lvl>
    <w:lvl w:ilvl="4">
      <w:start w:val="1"/>
      <w:numFmt w:val="decimal"/>
      <w:lvlText w:val="%1.%2.%3.%4.%5"/>
      <w:lvlJc w:val="left"/>
      <w:pPr>
        <w:tabs>
          <w:tab w:val="num" w:pos="2044"/>
        </w:tabs>
        <w:ind w:left="2044" w:hanging="1080"/>
      </w:pPr>
      <w:rPr>
        <w:rFonts w:hint="default"/>
      </w:rPr>
    </w:lvl>
    <w:lvl w:ilvl="5">
      <w:start w:val="1"/>
      <w:numFmt w:val="decimal"/>
      <w:lvlText w:val="%1.%2.%3.%4.%5.%6"/>
      <w:lvlJc w:val="left"/>
      <w:pPr>
        <w:tabs>
          <w:tab w:val="num" w:pos="2285"/>
        </w:tabs>
        <w:ind w:left="2285" w:hanging="1080"/>
      </w:pPr>
      <w:rPr>
        <w:rFonts w:hint="default"/>
      </w:rPr>
    </w:lvl>
    <w:lvl w:ilvl="6">
      <w:start w:val="1"/>
      <w:numFmt w:val="decimal"/>
      <w:lvlText w:val="%1.%2.%3.%4.%5.%6.%7"/>
      <w:lvlJc w:val="left"/>
      <w:pPr>
        <w:tabs>
          <w:tab w:val="num" w:pos="2526"/>
        </w:tabs>
        <w:ind w:left="2526" w:hanging="1080"/>
      </w:pPr>
      <w:rPr>
        <w:rFonts w:hint="default"/>
      </w:rPr>
    </w:lvl>
    <w:lvl w:ilvl="7">
      <w:start w:val="1"/>
      <w:numFmt w:val="decimal"/>
      <w:lvlText w:val="%1.%2.%3.%4.%5.%6.%7.%8"/>
      <w:lvlJc w:val="left"/>
      <w:pPr>
        <w:tabs>
          <w:tab w:val="num" w:pos="3127"/>
        </w:tabs>
        <w:ind w:left="3127" w:hanging="1440"/>
      </w:pPr>
      <w:rPr>
        <w:rFonts w:hint="default"/>
      </w:rPr>
    </w:lvl>
    <w:lvl w:ilvl="8">
      <w:start w:val="1"/>
      <w:numFmt w:val="decimal"/>
      <w:lvlText w:val="%1.%2.%3.%4.%5.%6.%7.%8.%9"/>
      <w:lvlJc w:val="left"/>
      <w:pPr>
        <w:tabs>
          <w:tab w:val="num" w:pos="3368"/>
        </w:tabs>
        <w:ind w:left="3368" w:hanging="1440"/>
      </w:pPr>
      <w:rPr>
        <w:rFonts w:hint="default"/>
      </w:rPr>
    </w:lvl>
  </w:abstractNum>
  <w:abstractNum w:abstractNumId="18" w15:restartNumberingAfterBreak="0">
    <w:nsid w:val="4D20029A"/>
    <w:multiLevelType w:val="multilevel"/>
    <w:tmpl w:val="DF1E26BC"/>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CF18F3"/>
    <w:multiLevelType w:val="hybridMultilevel"/>
    <w:tmpl w:val="26E0CCEE"/>
    <w:lvl w:ilvl="0" w:tplc="5F8868E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0BE469E"/>
    <w:multiLevelType w:val="multilevel"/>
    <w:tmpl w:val="D2BABD4E"/>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E51F4E"/>
    <w:multiLevelType w:val="multilevel"/>
    <w:tmpl w:val="788AD310"/>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16"/>
        </w:tabs>
        <w:ind w:left="716"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22" w15:restartNumberingAfterBreak="0">
    <w:nsid w:val="60097204"/>
    <w:multiLevelType w:val="hybridMultilevel"/>
    <w:tmpl w:val="941A0E7E"/>
    <w:lvl w:ilvl="0" w:tplc="843EB746">
      <w:start w:val="1"/>
      <w:numFmt w:val="lowerLetter"/>
      <w:lvlText w:val="(%1)"/>
      <w:lvlJc w:val="left"/>
      <w:pPr>
        <w:tabs>
          <w:tab w:val="num" w:pos="6240"/>
        </w:tabs>
        <w:ind w:left="6240" w:hanging="4440"/>
      </w:pPr>
      <w:rPr>
        <w:rFonts w:hint="default"/>
      </w:rPr>
    </w:lvl>
    <w:lvl w:ilvl="1" w:tplc="04090019" w:tentative="1">
      <w:start w:val="1"/>
      <w:numFmt w:val="lowerLetter"/>
      <w:lvlText w:val="%2)"/>
      <w:lvlJc w:val="left"/>
      <w:pPr>
        <w:tabs>
          <w:tab w:val="num" w:pos="2640"/>
        </w:tabs>
        <w:ind w:left="2640" w:hanging="420"/>
      </w:pPr>
    </w:lvl>
    <w:lvl w:ilvl="2" w:tplc="0409001B" w:tentative="1">
      <w:start w:val="1"/>
      <w:numFmt w:val="lowerRoman"/>
      <w:lvlText w:val="%3."/>
      <w:lvlJc w:val="righ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9" w:tentative="1">
      <w:start w:val="1"/>
      <w:numFmt w:val="lowerLetter"/>
      <w:lvlText w:val="%5)"/>
      <w:lvlJc w:val="left"/>
      <w:pPr>
        <w:tabs>
          <w:tab w:val="num" w:pos="3900"/>
        </w:tabs>
        <w:ind w:left="3900" w:hanging="420"/>
      </w:pPr>
    </w:lvl>
    <w:lvl w:ilvl="5" w:tplc="0409001B" w:tentative="1">
      <w:start w:val="1"/>
      <w:numFmt w:val="lowerRoman"/>
      <w:lvlText w:val="%6."/>
      <w:lvlJc w:val="righ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9" w:tentative="1">
      <w:start w:val="1"/>
      <w:numFmt w:val="lowerLetter"/>
      <w:lvlText w:val="%8)"/>
      <w:lvlJc w:val="left"/>
      <w:pPr>
        <w:tabs>
          <w:tab w:val="num" w:pos="5160"/>
        </w:tabs>
        <w:ind w:left="5160" w:hanging="420"/>
      </w:pPr>
    </w:lvl>
    <w:lvl w:ilvl="8" w:tplc="0409001B" w:tentative="1">
      <w:start w:val="1"/>
      <w:numFmt w:val="lowerRoman"/>
      <w:lvlText w:val="%9."/>
      <w:lvlJc w:val="right"/>
      <w:pPr>
        <w:tabs>
          <w:tab w:val="num" w:pos="5580"/>
        </w:tabs>
        <w:ind w:left="5580" w:hanging="420"/>
      </w:pPr>
    </w:lvl>
  </w:abstractNum>
  <w:abstractNum w:abstractNumId="23" w15:restartNumberingAfterBreak="0">
    <w:nsid w:val="699B3A02"/>
    <w:multiLevelType w:val="multilevel"/>
    <w:tmpl w:val="19229EE4"/>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6370DC"/>
    <w:multiLevelType w:val="multilevel"/>
    <w:tmpl w:val="01764C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61"/>
        </w:tabs>
        <w:ind w:left="961" w:hanging="720"/>
      </w:pPr>
      <w:rPr>
        <w:rFonts w:hint="default"/>
      </w:rPr>
    </w:lvl>
    <w:lvl w:ilvl="2">
      <w:start w:val="2"/>
      <w:numFmt w:val="decimal"/>
      <w:lvlText w:val="%1.%2.%3"/>
      <w:lvlJc w:val="left"/>
      <w:pPr>
        <w:tabs>
          <w:tab w:val="num" w:pos="1202"/>
        </w:tabs>
        <w:ind w:left="1202" w:hanging="720"/>
      </w:pPr>
      <w:rPr>
        <w:rFonts w:hint="default"/>
      </w:rPr>
    </w:lvl>
    <w:lvl w:ilvl="3">
      <w:start w:val="1"/>
      <w:numFmt w:val="decimal"/>
      <w:lvlText w:val="%1.%2.%3.%4"/>
      <w:lvlJc w:val="left"/>
      <w:pPr>
        <w:tabs>
          <w:tab w:val="num" w:pos="1443"/>
        </w:tabs>
        <w:ind w:left="1443" w:hanging="720"/>
      </w:pPr>
      <w:rPr>
        <w:rFonts w:hint="default"/>
      </w:rPr>
    </w:lvl>
    <w:lvl w:ilvl="4">
      <w:start w:val="1"/>
      <w:numFmt w:val="decimal"/>
      <w:lvlText w:val="%1.%2.%3.%4.%5"/>
      <w:lvlJc w:val="left"/>
      <w:pPr>
        <w:tabs>
          <w:tab w:val="num" w:pos="2044"/>
        </w:tabs>
        <w:ind w:left="2044" w:hanging="1080"/>
      </w:pPr>
      <w:rPr>
        <w:rFonts w:hint="default"/>
      </w:rPr>
    </w:lvl>
    <w:lvl w:ilvl="5">
      <w:start w:val="1"/>
      <w:numFmt w:val="decimal"/>
      <w:lvlText w:val="%1.%2.%3.%4.%5.%6"/>
      <w:lvlJc w:val="left"/>
      <w:pPr>
        <w:tabs>
          <w:tab w:val="num" w:pos="2285"/>
        </w:tabs>
        <w:ind w:left="2285" w:hanging="1080"/>
      </w:pPr>
      <w:rPr>
        <w:rFonts w:hint="default"/>
      </w:rPr>
    </w:lvl>
    <w:lvl w:ilvl="6">
      <w:start w:val="1"/>
      <w:numFmt w:val="decimal"/>
      <w:lvlText w:val="%1.%2.%3.%4.%5.%6.%7"/>
      <w:lvlJc w:val="left"/>
      <w:pPr>
        <w:tabs>
          <w:tab w:val="num" w:pos="2526"/>
        </w:tabs>
        <w:ind w:left="2526" w:hanging="1080"/>
      </w:pPr>
      <w:rPr>
        <w:rFonts w:hint="default"/>
      </w:rPr>
    </w:lvl>
    <w:lvl w:ilvl="7">
      <w:start w:val="1"/>
      <w:numFmt w:val="decimal"/>
      <w:lvlText w:val="%1.%2.%3.%4.%5.%6.%7.%8"/>
      <w:lvlJc w:val="left"/>
      <w:pPr>
        <w:tabs>
          <w:tab w:val="num" w:pos="3127"/>
        </w:tabs>
        <w:ind w:left="3127" w:hanging="1440"/>
      </w:pPr>
      <w:rPr>
        <w:rFonts w:hint="default"/>
      </w:rPr>
    </w:lvl>
    <w:lvl w:ilvl="8">
      <w:start w:val="1"/>
      <w:numFmt w:val="decimal"/>
      <w:lvlText w:val="%1.%2.%3.%4.%5.%6.%7.%8.%9"/>
      <w:lvlJc w:val="left"/>
      <w:pPr>
        <w:tabs>
          <w:tab w:val="num" w:pos="3368"/>
        </w:tabs>
        <w:ind w:left="3368" w:hanging="1440"/>
      </w:pPr>
      <w:rPr>
        <w:rFonts w:hint="default"/>
      </w:rPr>
    </w:lvl>
  </w:abstractNum>
  <w:abstractNum w:abstractNumId="25" w15:restartNumberingAfterBreak="0">
    <w:nsid w:val="7FC86092"/>
    <w:multiLevelType w:val="multilevel"/>
    <w:tmpl w:val="17406A20"/>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3"/>
  </w:num>
  <w:num w:numId="3">
    <w:abstractNumId w:val="12"/>
  </w:num>
  <w:num w:numId="4">
    <w:abstractNumId w:val="16"/>
  </w:num>
  <w:num w:numId="5">
    <w:abstractNumId w:val="11"/>
  </w:num>
  <w:num w:numId="6">
    <w:abstractNumId w:val="19"/>
  </w:num>
  <w:num w:numId="7">
    <w:abstractNumId w:val="20"/>
  </w:num>
  <w:num w:numId="8">
    <w:abstractNumId w:val="23"/>
  </w:num>
  <w:num w:numId="9">
    <w:abstractNumId w:val="25"/>
  </w:num>
  <w:num w:numId="10">
    <w:abstractNumId w:val="21"/>
  </w:num>
  <w:num w:numId="11">
    <w:abstractNumId w:val="22"/>
  </w:num>
  <w:num w:numId="12">
    <w:abstractNumId w:val="15"/>
  </w:num>
  <w:num w:numId="13">
    <w:abstractNumId w:val="17"/>
  </w:num>
  <w:num w:numId="14">
    <w:abstractNumId w:val="10"/>
  </w:num>
  <w:num w:numId="15">
    <w:abstractNumId w:val="14"/>
  </w:num>
  <w:num w:numId="16">
    <w:abstractNumId w:val="24"/>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4D0"/>
    <w:rsid w:val="00072626"/>
    <w:rsid w:val="000E7443"/>
    <w:rsid w:val="000F3C8F"/>
    <w:rsid w:val="0010659C"/>
    <w:rsid w:val="00127C13"/>
    <w:rsid w:val="0017252C"/>
    <w:rsid w:val="00186E9A"/>
    <w:rsid w:val="001C6A81"/>
    <w:rsid w:val="001D627B"/>
    <w:rsid w:val="001E772F"/>
    <w:rsid w:val="001F582F"/>
    <w:rsid w:val="002849CD"/>
    <w:rsid w:val="002A2D30"/>
    <w:rsid w:val="002D2F73"/>
    <w:rsid w:val="00343ED4"/>
    <w:rsid w:val="00352748"/>
    <w:rsid w:val="004304C0"/>
    <w:rsid w:val="0051224B"/>
    <w:rsid w:val="00554D9E"/>
    <w:rsid w:val="005E4BA9"/>
    <w:rsid w:val="006066AC"/>
    <w:rsid w:val="00625044"/>
    <w:rsid w:val="0062722B"/>
    <w:rsid w:val="00642B8F"/>
    <w:rsid w:val="00655FE2"/>
    <w:rsid w:val="00670D93"/>
    <w:rsid w:val="006B7FD2"/>
    <w:rsid w:val="007862AF"/>
    <w:rsid w:val="007A5EC6"/>
    <w:rsid w:val="007E79A9"/>
    <w:rsid w:val="00806D81"/>
    <w:rsid w:val="00817CD0"/>
    <w:rsid w:val="008611F7"/>
    <w:rsid w:val="0087439C"/>
    <w:rsid w:val="008A4378"/>
    <w:rsid w:val="00967ECB"/>
    <w:rsid w:val="009B48AD"/>
    <w:rsid w:val="00A63DDA"/>
    <w:rsid w:val="00AB4433"/>
    <w:rsid w:val="00AD6B01"/>
    <w:rsid w:val="00AE2687"/>
    <w:rsid w:val="00B01910"/>
    <w:rsid w:val="00B01D7A"/>
    <w:rsid w:val="00B20463"/>
    <w:rsid w:val="00B67456"/>
    <w:rsid w:val="00BE7DC2"/>
    <w:rsid w:val="00BF7A17"/>
    <w:rsid w:val="00C24113"/>
    <w:rsid w:val="00C27217"/>
    <w:rsid w:val="00C6202C"/>
    <w:rsid w:val="00C65EB6"/>
    <w:rsid w:val="00C734C2"/>
    <w:rsid w:val="00C91314"/>
    <w:rsid w:val="00CE65DC"/>
    <w:rsid w:val="00D421B7"/>
    <w:rsid w:val="00DA28CA"/>
    <w:rsid w:val="00DB43B9"/>
    <w:rsid w:val="00E244D0"/>
    <w:rsid w:val="00E56A66"/>
    <w:rsid w:val="00E71BFA"/>
    <w:rsid w:val="00E72845"/>
    <w:rsid w:val="00ED173B"/>
    <w:rsid w:val="00F01278"/>
    <w:rsid w:val="00F22C45"/>
    <w:rsid w:val="00F4266C"/>
    <w:rsid w:val="00F506CD"/>
    <w:rsid w:val="00F613B2"/>
    <w:rsid w:val="00FC71BB"/>
    <w:rsid w:val="00FC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CB122-4974-4CA2-BD74-FC88E491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4D0"/>
    <w:pPr>
      <w:widowControl w:val="0"/>
      <w:jc w:val="both"/>
    </w:pPr>
    <w:rPr>
      <w:rFonts w:ascii="Times New Roman" w:eastAsia="宋体" w:hAnsi="Times New Roman" w:cs="Times New Roman"/>
      <w:szCs w:val="24"/>
    </w:rPr>
  </w:style>
  <w:style w:type="paragraph" w:styleId="1">
    <w:name w:val="heading 1"/>
    <w:basedOn w:val="a"/>
    <w:next w:val="a"/>
    <w:link w:val="10"/>
    <w:qFormat/>
    <w:rsid w:val="00C6202C"/>
    <w:pPr>
      <w:keepNext/>
      <w:spacing w:beforeLines="100" w:before="100" w:line="400" w:lineRule="exact"/>
      <w:jc w:val="left"/>
      <w:outlineLvl w:val="0"/>
    </w:pPr>
    <w:rPr>
      <w:rFonts w:ascii="宋体" w:hAnsi="宋体"/>
      <w:b/>
      <w:bCs/>
      <w:sz w:val="30"/>
    </w:rPr>
  </w:style>
  <w:style w:type="paragraph" w:styleId="2">
    <w:name w:val="heading 2"/>
    <w:basedOn w:val="a"/>
    <w:next w:val="a"/>
    <w:link w:val="20"/>
    <w:qFormat/>
    <w:rsid w:val="001C6A81"/>
    <w:pPr>
      <w:keepNext/>
      <w:keepLines/>
      <w:spacing w:line="400" w:lineRule="exact"/>
      <w:ind w:firstLineChars="100" w:firstLine="100"/>
      <w:jc w:val="left"/>
      <w:outlineLvl w:val="1"/>
    </w:pPr>
    <w:rPr>
      <w:rFonts w:ascii="Arial" w:hAnsi="Arial"/>
      <w:b/>
      <w:bCs/>
      <w:sz w:val="28"/>
      <w:szCs w:val="32"/>
    </w:rPr>
  </w:style>
  <w:style w:type="paragraph" w:styleId="3">
    <w:name w:val="heading 3"/>
    <w:basedOn w:val="a"/>
    <w:next w:val="a"/>
    <w:link w:val="30"/>
    <w:qFormat/>
    <w:rsid w:val="001C6A81"/>
    <w:pPr>
      <w:keepNext/>
      <w:keepLines/>
      <w:spacing w:line="400" w:lineRule="exact"/>
      <w:ind w:firstLineChars="200" w:firstLine="200"/>
      <w:jc w:val="left"/>
      <w:outlineLvl w:val="2"/>
    </w:pPr>
    <w:rPr>
      <w:b/>
      <w:bCs/>
      <w:sz w:val="24"/>
      <w:szCs w:val="32"/>
    </w:rPr>
  </w:style>
  <w:style w:type="paragraph" w:styleId="4">
    <w:name w:val="heading 4"/>
    <w:basedOn w:val="a"/>
    <w:next w:val="a"/>
    <w:link w:val="40"/>
    <w:qFormat/>
    <w:rsid w:val="00E244D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E244D0"/>
    <w:pPr>
      <w:keepNext/>
      <w:keepLines/>
      <w:spacing w:before="280" w:after="290" w:line="376" w:lineRule="auto"/>
      <w:outlineLvl w:val="4"/>
    </w:pPr>
    <w:rPr>
      <w:b/>
      <w:bCs/>
      <w:sz w:val="28"/>
      <w:szCs w:val="28"/>
    </w:rPr>
  </w:style>
  <w:style w:type="paragraph" w:styleId="6">
    <w:name w:val="heading 6"/>
    <w:basedOn w:val="a"/>
    <w:next w:val="a"/>
    <w:link w:val="60"/>
    <w:qFormat/>
    <w:rsid w:val="00E244D0"/>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rsid w:val="00E244D0"/>
    <w:pPr>
      <w:keepNext/>
      <w:keepLines/>
      <w:spacing w:before="240" w:after="64" w:line="320" w:lineRule="auto"/>
      <w:outlineLvl w:val="6"/>
    </w:pPr>
    <w:rPr>
      <w:b/>
      <w:bCs/>
      <w:sz w:val="24"/>
    </w:rPr>
  </w:style>
  <w:style w:type="paragraph" w:styleId="8">
    <w:name w:val="heading 8"/>
    <w:basedOn w:val="a"/>
    <w:next w:val="a"/>
    <w:link w:val="80"/>
    <w:qFormat/>
    <w:rsid w:val="00E244D0"/>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rsid w:val="00E244D0"/>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6202C"/>
    <w:rPr>
      <w:rFonts w:ascii="宋体" w:eastAsia="宋体" w:hAnsi="宋体" w:cs="Times New Roman"/>
      <w:b/>
      <w:bCs/>
      <w:sz w:val="30"/>
      <w:szCs w:val="24"/>
    </w:rPr>
  </w:style>
  <w:style w:type="character" w:customStyle="1" w:styleId="20">
    <w:name w:val="标题 2 字符"/>
    <w:basedOn w:val="a0"/>
    <w:link w:val="2"/>
    <w:rsid w:val="001C6A81"/>
    <w:rPr>
      <w:rFonts w:ascii="Arial" w:eastAsia="宋体" w:hAnsi="Arial" w:cs="Times New Roman"/>
      <w:b/>
      <w:bCs/>
      <w:sz w:val="28"/>
      <w:szCs w:val="32"/>
    </w:rPr>
  </w:style>
  <w:style w:type="character" w:customStyle="1" w:styleId="30">
    <w:name w:val="标题 3 字符"/>
    <w:basedOn w:val="a0"/>
    <w:link w:val="3"/>
    <w:rsid w:val="001C6A81"/>
    <w:rPr>
      <w:rFonts w:ascii="Times New Roman" w:eastAsia="宋体" w:hAnsi="Times New Roman" w:cs="Times New Roman"/>
      <w:b/>
      <w:bCs/>
      <w:sz w:val="24"/>
      <w:szCs w:val="32"/>
    </w:rPr>
  </w:style>
  <w:style w:type="character" w:customStyle="1" w:styleId="40">
    <w:name w:val="标题 4 字符"/>
    <w:basedOn w:val="a0"/>
    <w:link w:val="4"/>
    <w:rsid w:val="00E244D0"/>
    <w:rPr>
      <w:rFonts w:ascii="Arial" w:eastAsia="黑体" w:hAnsi="Arial" w:cs="Times New Roman"/>
      <w:b/>
      <w:bCs/>
      <w:sz w:val="28"/>
      <w:szCs w:val="28"/>
    </w:rPr>
  </w:style>
  <w:style w:type="character" w:customStyle="1" w:styleId="50">
    <w:name w:val="标题 5 字符"/>
    <w:basedOn w:val="a0"/>
    <w:link w:val="5"/>
    <w:rsid w:val="00E244D0"/>
    <w:rPr>
      <w:rFonts w:ascii="Times New Roman" w:eastAsia="宋体" w:hAnsi="Times New Roman" w:cs="Times New Roman"/>
      <w:b/>
      <w:bCs/>
      <w:sz w:val="28"/>
      <w:szCs w:val="28"/>
    </w:rPr>
  </w:style>
  <w:style w:type="character" w:customStyle="1" w:styleId="60">
    <w:name w:val="标题 6 字符"/>
    <w:basedOn w:val="a0"/>
    <w:link w:val="6"/>
    <w:rsid w:val="00E244D0"/>
    <w:rPr>
      <w:rFonts w:ascii="Arial" w:eastAsia="黑体" w:hAnsi="Arial" w:cs="Times New Roman"/>
      <w:b/>
      <w:bCs/>
      <w:sz w:val="24"/>
      <w:szCs w:val="24"/>
    </w:rPr>
  </w:style>
  <w:style w:type="character" w:customStyle="1" w:styleId="70">
    <w:name w:val="标题 7 字符"/>
    <w:basedOn w:val="a0"/>
    <w:link w:val="7"/>
    <w:rsid w:val="00E244D0"/>
    <w:rPr>
      <w:rFonts w:ascii="Times New Roman" w:eastAsia="宋体" w:hAnsi="Times New Roman" w:cs="Times New Roman"/>
      <w:b/>
      <w:bCs/>
      <w:sz w:val="24"/>
      <w:szCs w:val="24"/>
    </w:rPr>
  </w:style>
  <w:style w:type="character" w:customStyle="1" w:styleId="80">
    <w:name w:val="标题 8 字符"/>
    <w:basedOn w:val="a0"/>
    <w:link w:val="8"/>
    <w:rsid w:val="00E244D0"/>
    <w:rPr>
      <w:rFonts w:ascii="Arial" w:eastAsia="黑体" w:hAnsi="Arial" w:cs="Times New Roman"/>
      <w:sz w:val="24"/>
      <w:szCs w:val="24"/>
    </w:rPr>
  </w:style>
  <w:style w:type="character" w:customStyle="1" w:styleId="90">
    <w:name w:val="标题 9 字符"/>
    <w:basedOn w:val="a0"/>
    <w:link w:val="9"/>
    <w:rsid w:val="00E244D0"/>
    <w:rPr>
      <w:rFonts w:ascii="Arial" w:eastAsia="黑体" w:hAnsi="Arial" w:cs="Times New Roman"/>
      <w:szCs w:val="21"/>
    </w:rPr>
  </w:style>
  <w:style w:type="paragraph" w:styleId="a3">
    <w:name w:val="Date"/>
    <w:basedOn w:val="a"/>
    <w:next w:val="a"/>
    <w:link w:val="a4"/>
    <w:rsid w:val="00E244D0"/>
    <w:pPr>
      <w:ind w:leftChars="2500" w:left="100"/>
    </w:pPr>
  </w:style>
  <w:style w:type="character" w:customStyle="1" w:styleId="a4">
    <w:name w:val="日期 字符"/>
    <w:basedOn w:val="a0"/>
    <w:link w:val="a3"/>
    <w:rsid w:val="00E244D0"/>
    <w:rPr>
      <w:rFonts w:ascii="Times New Roman" w:eastAsia="宋体" w:hAnsi="Times New Roman" w:cs="Times New Roman"/>
      <w:szCs w:val="24"/>
    </w:rPr>
  </w:style>
  <w:style w:type="paragraph" w:styleId="TOC1">
    <w:name w:val="toc 1"/>
    <w:basedOn w:val="a"/>
    <w:next w:val="a"/>
    <w:autoRedefine/>
    <w:uiPriority w:val="39"/>
    <w:rsid w:val="00E244D0"/>
  </w:style>
  <w:style w:type="character" w:styleId="a5">
    <w:name w:val="Hyperlink"/>
    <w:basedOn w:val="a0"/>
    <w:uiPriority w:val="99"/>
    <w:rsid w:val="00E244D0"/>
    <w:rPr>
      <w:color w:val="0000FF"/>
      <w:u w:val="single"/>
    </w:rPr>
  </w:style>
  <w:style w:type="paragraph" w:styleId="a6">
    <w:name w:val="header"/>
    <w:basedOn w:val="a"/>
    <w:link w:val="a7"/>
    <w:rsid w:val="00E244D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244D0"/>
    <w:rPr>
      <w:rFonts w:ascii="Times New Roman" w:eastAsia="宋体" w:hAnsi="Times New Roman" w:cs="Times New Roman"/>
      <w:sz w:val="18"/>
      <w:szCs w:val="18"/>
    </w:rPr>
  </w:style>
  <w:style w:type="paragraph" w:styleId="a8">
    <w:name w:val="footer"/>
    <w:basedOn w:val="a"/>
    <w:link w:val="a9"/>
    <w:rsid w:val="00E244D0"/>
    <w:pPr>
      <w:tabs>
        <w:tab w:val="center" w:pos="4153"/>
        <w:tab w:val="right" w:pos="8306"/>
      </w:tabs>
      <w:snapToGrid w:val="0"/>
      <w:jc w:val="left"/>
    </w:pPr>
    <w:rPr>
      <w:sz w:val="18"/>
      <w:szCs w:val="18"/>
    </w:rPr>
  </w:style>
  <w:style w:type="character" w:customStyle="1" w:styleId="a9">
    <w:name w:val="页脚 字符"/>
    <w:basedOn w:val="a0"/>
    <w:link w:val="a8"/>
    <w:rsid w:val="00E244D0"/>
    <w:rPr>
      <w:rFonts w:ascii="Times New Roman" w:eastAsia="宋体" w:hAnsi="Times New Roman" w:cs="Times New Roman"/>
      <w:sz w:val="18"/>
      <w:szCs w:val="18"/>
    </w:rPr>
  </w:style>
  <w:style w:type="paragraph" w:styleId="TOC2">
    <w:name w:val="toc 2"/>
    <w:basedOn w:val="a"/>
    <w:next w:val="a"/>
    <w:autoRedefine/>
    <w:uiPriority w:val="39"/>
    <w:rsid w:val="00E244D0"/>
    <w:pPr>
      <w:tabs>
        <w:tab w:val="right" w:leader="dot" w:pos="8302"/>
      </w:tabs>
      <w:spacing w:line="400" w:lineRule="exact"/>
      <w:ind w:left="210"/>
    </w:pPr>
  </w:style>
  <w:style w:type="paragraph" w:styleId="TOC3">
    <w:name w:val="toc 3"/>
    <w:basedOn w:val="a"/>
    <w:next w:val="a"/>
    <w:autoRedefine/>
    <w:uiPriority w:val="39"/>
    <w:rsid w:val="00E244D0"/>
    <w:pPr>
      <w:tabs>
        <w:tab w:val="right" w:leader="dot" w:pos="8302"/>
      </w:tabs>
      <w:spacing w:line="400" w:lineRule="exact"/>
      <w:ind w:left="420"/>
    </w:pPr>
  </w:style>
  <w:style w:type="paragraph" w:styleId="aa">
    <w:name w:val="Body Text"/>
    <w:basedOn w:val="a"/>
    <w:link w:val="ab"/>
    <w:qFormat/>
    <w:rsid w:val="00C6202C"/>
    <w:pPr>
      <w:spacing w:line="400" w:lineRule="exact"/>
      <w:ind w:firstLineChars="200" w:firstLine="200"/>
    </w:pPr>
    <w:rPr>
      <w:sz w:val="24"/>
    </w:rPr>
  </w:style>
  <w:style w:type="character" w:customStyle="1" w:styleId="ab">
    <w:name w:val="正文文本 字符"/>
    <w:basedOn w:val="a0"/>
    <w:link w:val="aa"/>
    <w:rsid w:val="00C6202C"/>
    <w:rPr>
      <w:rFonts w:ascii="Times New Roman" w:eastAsia="宋体" w:hAnsi="Times New Roman" w:cs="Times New Roman"/>
      <w:sz w:val="24"/>
      <w:szCs w:val="24"/>
    </w:rPr>
  </w:style>
  <w:style w:type="paragraph" w:styleId="ac">
    <w:name w:val="Document Map"/>
    <w:basedOn w:val="a"/>
    <w:link w:val="ad"/>
    <w:rsid w:val="00E244D0"/>
    <w:rPr>
      <w:rFonts w:ascii="宋体"/>
      <w:sz w:val="18"/>
      <w:szCs w:val="18"/>
    </w:rPr>
  </w:style>
  <w:style w:type="character" w:customStyle="1" w:styleId="ad">
    <w:name w:val="文档结构图 字符"/>
    <w:basedOn w:val="a0"/>
    <w:link w:val="ac"/>
    <w:rsid w:val="00E244D0"/>
    <w:rPr>
      <w:rFonts w:ascii="宋体" w:eastAsia="宋体" w:hAnsi="Times New Roman" w:cs="Times New Roman"/>
      <w:sz w:val="18"/>
      <w:szCs w:val="18"/>
    </w:rPr>
  </w:style>
  <w:style w:type="table" w:styleId="ae">
    <w:name w:val="Table Grid"/>
    <w:basedOn w:val="a1"/>
    <w:rsid w:val="00E244D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E244D0"/>
    <w:pPr>
      <w:keepLines/>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
    <w:name w:val="Balloon Text"/>
    <w:basedOn w:val="a"/>
    <w:link w:val="af0"/>
    <w:rsid w:val="00E244D0"/>
    <w:rPr>
      <w:sz w:val="18"/>
      <w:szCs w:val="18"/>
    </w:rPr>
  </w:style>
  <w:style w:type="character" w:customStyle="1" w:styleId="af0">
    <w:name w:val="批注框文本 字符"/>
    <w:basedOn w:val="a0"/>
    <w:link w:val="af"/>
    <w:rsid w:val="00E244D0"/>
    <w:rPr>
      <w:rFonts w:ascii="Times New Roman" w:eastAsia="宋体" w:hAnsi="Times New Roman" w:cs="Times New Roman"/>
      <w:sz w:val="18"/>
      <w:szCs w:val="18"/>
    </w:rPr>
  </w:style>
  <w:style w:type="paragraph" w:styleId="af1">
    <w:name w:val="Title"/>
    <w:basedOn w:val="a"/>
    <w:next w:val="a"/>
    <w:link w:val="af2"/>
    <w:qFormat/>
    <w:rsid w:val="00E244D0"/>
    <w:pPr>
      <w:spacing w:before="240" w:after="60"/>
      <w:jc w:val="center"/>
      <w:outlineLvl w:val="0"/>
    </w:pPr>
    <w:rPr>
      <w:rFonts w:asciiTheme="majorHAnsi" w:hAnsiTheme="majorHAnsi" w:cstheme="majorBidi"/>
      <w:b/>
      <w:bCs/>
      <w:sz w:val="32"/>
      <w:szCs w:val="32"/>
    </w:rPr>
  </w:style>
  <w:style w:type="character" w:customStyle="1" w:styleId="af2">
    <w:name w:val="标题 字符"/>
    <w:basedOn w:val="a0"/>
    <w:link w:val="af1"/>
    <w:rsid w:val="00E244D0"/>
    <w:rPr>
      <w:rFonts w:asciiTheme="majorHAnsi" w:eastAsia="宋体" w:hAnsiTheme="majorHAnsi" w:cstheme="majorBidi"/>
      <w:b/>
      <w:bCs/>
      <w:sz w:val="32"/>
      <w:szCs w:val="32"/>
    </w:rPr>
  </w:style>
  <w:style w:type="paragraph" w:styleId="af3">
    <w:name w:val="caption"/>
    <w:basedOn w:val="a"/>
    <w:next w:val="a"/>
    <w:uiPriority w:val="35"/>
    <w:unhideWhenUsed/>
    <w:qFormat/>
    <w:rsid w:val="00E244D0"/>
    <w:rPr>
      <w:rFonts w:asciiTheme="majorHAnsi" w:eastAsia="黑体" w:hAnsiTheme="majorHAnsi" w:cstheme="majorBidi"/>
      <w:sz w:val="20"/>
      <w:szCs w:val="20"/>
    </w:rPr>
  </w:style>
  <w:style w:type="paragraph" w:styleId="af4">
    <w:name w:val="No Spacing"/>
    <w:link w:val="af5"/>
    <w:uiPriority w:val="1"/>
    <w:qFormat/>
    <w:rsid w:val="00655FE2"/>
    <w:rPr>
      <w:kern w:val="0"/>
      <w:sz w:val="22"/>
    </w:rPr>
  </w:style>
  <w:style w:type="character" w:customStyle="1" w:styleId="af5">
    <w:name w:val="无间隔 字符"/>
    <w:basedOn w:val="a0"/>
    <w:link w:val="af4"/>
    <w:uiPriority w:val="1"/>
    <w:rsid w:val="00655FE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image" Target="media/image67.wmf"/><Relationship Id="rId159" Type="http://schemas.openxmlformats.org/officeDocument/2006/relationships/oleObject" Target="embeddings/oleObject74.bin"/><Relationship Id="rId170" Type="http://schemas.openxmlformats.org/officeDocument/2006/relationships/image" Target="media/image83.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image" Target="media/image62.wmf"/><Relationship Id="rId149" Type="http://schemas.openxmlformats.org/officeDocument/2006/relationships/oleObject" Target="embeddings/oleObject69.bin"/><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image" Target="media/image78.wmf"/><Relationship Id="rId181" Type="http://schemas.openxmlformats.org/officeDocument/2006/relationships/oleObject" Target="embeddings/oleObject85.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image" Target="media/image57.wmf"/><Relationship Id="rId139" Type="http://schemas.openxmlformats.org/officeDocument/2006/relationships/oleObject" Target="embeddings/oleObject64.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0.bin"/><Relationship Id="rId12" Type="http://schemas.openxmlformats.org/officeDocument/2006/relationships/oleObject" Target="embeddings/oleObject1.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5.bin"/><Relationship Id="rId182" Type="http://schemas.openxmlformats.org/officeDocument/2006/relationships/image" Target="media/image89.wmf"/><Relationship Id="rId6" Type="http://schemas.openxmlformats.org/officeDocument/2006/relationships/webSettings" Target="webSettings.xml"/><Relationship Id="rId23" Type="http://schemas.openxmlformats.org/officeDocument/2006/relationships/oleObject" Target="embeddings/oleObject6.bin"/><Relationship Id="rId119" Type="http://schemas.openxmlformats.org/officeDocument/2006/relationships/oleObject" Target="embeddings/oleObject54.bin"/><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image" Target="media/image63.wmf"/><Relationship Id="rId151" Type="http://schemas.openxmlformats.org/officeDocument/2006/relationships/oleObject" Target="embeddings/oleObject70.bin"/><Relationship Id="rId172" Type="http://schemas.openxmlformats.org/officeDocument/2006/relationships/image" Target="media/image84.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1.wmf"/><Relationship Id="rId167" Type="http://schemas.openxmlformats.org/officeDocument/2006/relationships/oleObject" Target="embeddings/oleObject78.bin"/><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6.bin"/><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png"/><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image" Target="media/image74.wmf"/><Relationship Id="rId173" Type="http://schemas.openxmlformats.org/officeDocument/2006/relationships/oleObject" Target="embeddings/oleObject81.bin"/><Relationship Id="rId19" Type="http://schemas.openxmlformats.org/officeDocument/2006/relationships/image" Target="media/image7.png"/><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image" Target="media/image82.w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image" Target="media/image90.wmf"/><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oleObject" Target="embeddings/oleObject71.bin"/><Relationship Id="rId174" Type="http://schemas.openxmlformats.org/officeDocument/2006/relationships/image" Target="media/image85.wmf"/><Relationship Id="rId179" Type="http://schemas.openxmlformats.org/officeDocument/2006/relationships/oleObject" Target="embeddings/oleObject84.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8.bin"/><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oleObject" Target="embeddings/oleObject66.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image" Target="media/image88.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oleObject" Target="embeddings/oleObject82.bin"/><Relationship Id="rId16" Type="http://schemas.openxmlformats.org/officeDocument/2006/relationships/oleObject" Target="embeddings/oleObject3.bin"/><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fontTable" Target="fontTable.xml"/><Relationship Id="rId27" Type="http://schemas.openxmlformats.org/officeDocument/2006/relationships/oleObject" Target="embeddings/oleObject8.bin"/><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oleObject" Target="embeddings/oleObject51.bin"/><Relationship Id="rId134" Type="http://schemas.openxmlformats.org/officeDocument/2006/relationships/image" Target="media/image65.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oleObject" Target="embeddings/oleObject83.bin"/><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image" Target="media/image60.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image" Target="media/image8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A52812-771E-4887-92F9-5B7BD3B4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2030</Words>
  <Characters>11573</Characters>
  <Application>Microsoft Office Word</Application>
  <DocSecurity>0</DocSecurity>
  <Lines>96</Lines>
  <Paragraphs>27</Paragraphs>
  <ScaleCrop>false</ScaleCrop>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jszx</dc:creator>
  <cp:lastModifiedBy>Administrator</cp:lastModifiedBy>
  <cp:revision>11</cp:revision>
  <dcterms:created xsi:type="dcterms:W3CDTF">2017-11-01T06:45:00Z</dcterms:created>
  <dcterms:modified xsi:type="dcterms:W3CDTF">2021-04-01T09:57:00Z</dcterms:modified>
</cp:coreProperties>
</file>